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96CC" w14:textId="77777777" w:rsidR="00486052" w:rsidRDefault="008C018F">
      <w:r>
        <w:rPr>
          <w:noProof/>
        </w:rPr>
        <mc:AlternateContent>
          <mc:Choice Requires="wps">
            <w:drawing>
              <wp:anchor distT="0" distB="0" distL="114300" distR="114300" simplePos="0" relativeHeight="251642368" behindDoc="0" locked="0" layoutInCell="1" allowOverlap="1" wp14:anchorId="22510706" wp14:editId="19872ED9">
                <wp:simplePos x="0" y="0"/>
                <wp:positionH relativeFrom="page">
                  <wp:posOffset>457200</wp:posOffset>
                </wp:positionH>
                <wp:positionV relativeFrom="page">
                  <wp:posOffset>1599565</wp:posOffset>
                </wp:positionV>
                <wp:extent cx="6858000" cy="1043305"/>
                <wp:effectExtent l="0" t="0" r="0" b="4445"/>
                <wp:wrapThrough wrapText="bothSides">
                  <wp:wrapPolygon edited="0">
                    <wp:start x="120" y="0"/>
                    <wp:lineTo x="120" y="21298"/>
                    <wp:lineTo x="21420" y="21298"/>
                    <wp:lineTo x="21420" y="0"/>
                    <wp:lineTo x="12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0433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32E719" w14:textId="77777777" w:rsidR="00C87B37" w:rsidRPr="00B27AF2" w:rsidRDefault="007F0944" w:rsidP="008F02C4">
                            <w:pPr>
                              <w:pStyle w:val="Heading1"/>
                              <w:rPr>
                                <w:rFonts w:hint="eastAsia"/>
                                <w:sz w:val="36"/>
                                <w:szCs w:val="36"/>
                              </w:rPr>
                            </w:pPr>
                            <w:r>
                              <w:rPr>
                                <w:sz w:val="36"/>
                                <w:szCs w:val="36"/>
                              </w:rPr>
                              <w:t xml:space="preserve">The </w:t>
                            </w:r>
                            <w:proofErr w:type="spellStart"/>
                            <w:r w:rsidR="00C87B37">
                              <w:rPr>
                                <w:sz w:val="36"/>
                                <w:szCs w:val="36"/>
                              </w:rPr>
                              <w:t>DeAF</w:t>
                            </w:r>
                            <w:proofErr w:type="spellEnd"/>
                            <w:r w:rsidR="00C87B37">
                              <w:rPr>
                                <w:sz w:val="36"/>
                                <w:szCs w:val="36"/>
                              </w:rPr>
                              <w:t xml:space="preserve"> and Hard of hearing </w:t>
                            </w:r>
                            <w:r>
                              <w:rPr>
                                <w:sz w:val="36"/>
                                <w:szCs w:val="36"/>
                              </w:rPr>
                              <w:t>Community</w:t>
                            </w:r>
                            <w:r w:rsidR="00C87B37" w:rsidRPr="00B27AF2">
                              <w:rPr>
                                <w:sz w:val="36"/>
                                <w:szCs w:val="36"/>
                              </w:rPr>
                              <w:t xml:space="preserve"> </w:t>
                            </w:r>
                            <w:proofErr w:type="gramStart"/>
                            <w:r w:rsidR="00C87B37" w:rsidRPr="00B27AF2">
                              <w:rPr>
                                <w:sz w:val="36"/>
                                <w:szCs w:val="36"/>
                              </w:rPr>
                              <w:t>In</w:t>
                            </w:r>
                            <w:proofErr w:type="gramEnd"/>
                            <w:r w:rsidR="00C87B37" w:rsidRPr="00B27AF2">
                              <w:rPr>
                                <w:sz w:val="36"/>
                                <w:szCs w:val="36"/>
                              </w:rPr>
                              <w:t xml:space="preserve"> California</w:t>
                            </w:r>
                            <w:r w:rsidR="00C87B37">
                              <w:rPr>
                                <w:sz w:val="36"/>
                                <w:szCs w:val="36"/>
                              </w:rPr>
                              <w:t>*</w:t>
                            </w:r>
                          </w:p>
                          <w:p w14:paraId="3FD89408" w14:textId="77777777" w:rsidR="00C87B37" w:rsidRPr="00C34701" w:rsidRDefault="00C87B37" w:rsidP="008F036C">
                            <w:pPr>
                              <w:pStyle w:val="Heading1"/>
                              <w:rPr>
                                <w:rFonts w:hint="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125.95pt;width:540pt;height:82.15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" filled="f" stroked="f">
                <v:textbox>
                  <w:txbxContent>
                    <w:p w:rsidR="00C87B37" w:rsidRPr="00B27AF2" w:rsidRDefault="007F0944" w:rsidP="008F02C4">
                      <w:pPr>
                        <w:pStyle w:val="Heading1"/>
                        <w:rPr>
                          <w:rFonts w:hint="eastAsia"/>
                          <w:sz w:val="36"/>
                          <w:szCs w:val="36"/>
                        </w:rPr>
                      </w:pPr>
                      <w:r>
                        <w:rPr>
                          <w:sz w:val="36"/>
                          <w:szCs w:val="36"/>
                        </w:rPr>
                        <w:t xml:space="preserve">The </w:t>
                      </w:r>
                      <w:proofErr w:type="spellStart"/>
                      <w:r w:rsidR="00C87B37">
                        <w:rPr>
                          <w:sz w:val="36"/>
                          <w:szCs w:val="36"/>
                        </w:rPr>
                        <w:t>DeAF</w:t>
                      </w:r>
                      <w:proofErr w:type="spellEnd"/>
                      <w:r w:rsidR="00C87B37">
                        <w:rPr>
                          <w:sz w:val="36"/>
                          <w:szCs w:val="36"/>
                        </w:rPr>
                        <w:t xml:space="preserve"> and Hard of hearing </w:t>
                      </w:r>
                      <w:r>
                        <w:rPr>
                          <w:sz w:val="36"/>
                          <w:szCs w:val="36"/>
                        </w:rPr>
                        <w:t>Community</w:t>
                      </w:r>
                      <w:r w:rsidR="00C87B37" w:rsidRPr="00B27AF2">
                        <w:rPr>
                          <w:sz w:val="36"/>
                          <w:szCs w:val="36"/>
                        </w:rPr>
                        <w:t xml:space="preserve"> </w:t>
                      </w:r>
                      <w:proofErr w:type="gramStart"/>
                      <w:r w:rsidR="00C87B37" w:rsidRPr="00B27AF2">
                        <w:rPr>
                          <w:sz w:val="36"/>
                          <w:szCs w:val="36"/>
                        </w:rPr>
                        <w:t>In</w:t>
                      </w:r>
                      <w:proofErr w:type="gramEnd"/>
                      <w:r w:rsidR="00C87B37" w:rsidRPr="00B27AF2">
                        <w:rPr>
                          <w:sz w:val="36"/>
                          <w:szCs w:val="36"/>
                        </w:rPr>
                        <w:t xml:space="preserve"> California</w:t>
                      </w:r>
                      <w:r w:rsidR="00C87B37">
                        <w:rPr>
                          <w:sz w:val="36"/>
                          <w:szCs w:val="36"/>
                        </w:rPr>
                        <w:t>*</w:t>
                      </w:r>
                    </w:p>
                    <w:p w:rsidR="00C87B37" w:rsidRPr="00C34701" w:rsidRDefault="00C87B37" w:rsidP="008F036C">
                      <w:pPr>
                        <w:pStyle w:val="Heading1"/>
                        <w:rPr>
                          <w:rFonts w:hint="eastAsia"/>
                          <w:sz w:val="36"/>
                          <w:szCs w:val="36"/>
                        </w:rPr>
                      </w:pPr>
                    </w:p>
                  </w:txbxContent>
                </v:textbox>
                <w10:wrap type="through" anchorx="page" anchory="page"/>
              </v:shape>
            </w:pict>
          </mc:Fallback>
        </mc:AlternateContent>
      </w:r>
      <w:r w:rsidR="00B67123">
        <w:rPr>
          <w:noProof/>
        </w:rPr>
        <mc:AlternateContent>
          <mc:Choice Requires="wps">
            <w:drawing>
              <wp:anchor distT="0" distB="0" distL="114300" distR="114300" simplePos="0" relativeHeight="251694592" behindDoc="0" locked="0" layoutInCell="1" allowOverlap="1" wp14:anchorId="721D011D" wp14:editId="5DC09DE9">
                <wp:simplePos x="0" y="0"/>
                <wp:positionH relativeFrom="page">
                  <wp:posOffset>657225</wp:posOffset>
                </wp:positionH>
                <wp:positionV relativeFrom="page">
                  <wp:posOffset>2643505</wp:posOffset>
                </wp:positionV>
                <wp:extent cx="6524625" cy="7237095"/>
                <wp:effectExtent l="0" t="0" r="9525" b="1905"/>
                <wp:wrapThrough wrapText="bothSides">
                  <wp:wrapPolygon edited="0">
                    <wp:start x="0" y="0"/>
                    <wp:lineTo x="0" y="21549"/>
                    <wp:lineTo x="21568" y="21549"/>
                    <wp:lineTo x="21568"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524625" cy="7237095"/>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6704BA9" w14:textId="77777777" w:rsidR="008C018F" w:rsidRDefault="008C018F" w:rsidP="007D03AC">
                            <w:pPr>
                              <w:spacing w:after="0" w:line="240" w:lineRule="auto"/>
                              <w:rPr>
                                <w:rFonts w:asciiTheme="majorHAnsi" w:hAnsiTheme="majorHAnsi" w:hint="eastAsia"/>
                                <w:color w:val="auto"/>
                                <w:sz w:val="36"/>
                                <w:szCs w:val="36"/>
                              </w:rPr>
                            </w:pPr>
                          </w:p>
                          <w:p w14:paraId="4D138ACE" w14:textId="77777777" w:rsidR="00C87B37" w:rsidRDefault="00C87B37" w:rsidP="007D03AC">
                            <w:pPr>
                              <w:spacing w:after="0" w:line="240" w:lineRule="auto"/>
                              <w:rPr>
                                <w:color w:val="auto"/>
                                <w:sz w:val="36"/>
                                <w:szCs w:val="36"/>
                              </w:rPr>
                            </w:pPr>
                            <w:r w:rsidRPr="00234102">
                              <w:rPr>
                                <w:rFonts w:asciiTheme="majorHAnsi" w:hAnsiTheme="majorHAnsi"/>
                                <w:color w:val="auto"/>
                                <w:sz w:val="36"/>
                                <w:szCs w:val="36"/>
                              </w:rPr>
                              <w:t>Background</w:t>
                            </w:r>
                            <w:r w:rsidRPr="00234102">
                              <w:rPr>
                                <w:color w:val="auto"/>
                                <w:sz w:val="36"/>
                                <w:szCs w:val="36"/>
                              </w:rPr>
                              <w:t xml:space="preserve"> </w:t>
                            </w:r>
                          </w:p>
                          <w:p w14:paraId="01C0D6C8" w14:textId="77777777" w:rsidR="00C87B37" w:rsidRDefault="00C87B37" w:rsidP="007D03AC">
                            <w:pPr>
                              <w:spacing w:after="0" w:line="240" w:lineRule="auto"/>
                              <w:rPr>
                                <w:color w:val="auto"/>
                                <w:sz w:val="36"/>
                                <w:szCs w:val="36"/>
                              </w:rPr>
                            </w:pPr>
                          </w:p>
                          <w:p w14:paraId="5DFC773E" w14:textId="77777777" w:rsidR="00C87B37" w:rsidRPr="00762E1F" w:rsidRDefault="00C87B37" w:rsidP="007D03AC">
                            <w:pPr>
                              <w:spacing w:after="0" w:line="240" w:lineRule="auto"/>
                              <w:rPr>
                                <w:rFonts w:eastAsia="Times New Roman" w:cs="Times New Roman"/>
                                <w:color w:val="auto"/>
                                <w:sz w:val="28"/>
                                <w:szCs w:val="28"/>
                              </w:rPr>
                            </w:pPr>
                            <w:r w:rsidRPr="00762E1F">
                              <w:rPr>
                                <w:rFonts w:eastAsia="Times New Roman" w:cs="Arial"/>
                                <w:color w:val="000000"/>
                                <w:sz w:val="28"/>
                                <w:szCs w:val="28"/>
                              </w:rPr>
                              <w:t>T</w:t>
                            </w:r>
                            <w:r w:rsidR="00F97749">
                              <w:rPr>
                                <w:rFonts w:eastAsia="Times New Roman" w:cs="Arial"/>
                                <w:color w:val="000000"/>
                                <w:sz w:val="28"/>
                                <w:szCs w:val="28"/>
                              </w:rPr>
                              <w:t>he</w:t>
                            </w:r>
                            <w:r w:rsidR="007F0944">
                              <w:rPr>
                                <w:rFonts w:eastAsia="Times New Roman" w:cs="Arial"/>
                                <w:color w:val="000000"/>
                                <w:sz w:val="28"/>
                                <w:szCs w:val="28"/>
                              </w:rPr>
                              <w:t xml:space="preserve"> Deaf and Hard of Hearing (</w:t>
                            </w:r>
                            <w:r w:rsidR="00F97749">
                              <w:rPr>
                                <w:rFonts w:eastAsia="Times New Roman" w:cs="Arial"/>
                                <w:color w:val="000000"/>
                                <w:sz w:val="28"/>
                                <w:szCs w:val="28"/>
                              </w:rPr>
                              <w:t>DHH</w:t>
                            </w:r>
                            <w:r w:rsidR="007F0944">
                              <w:rPr>
                                <w:rFonts w:eastAsia="Times New Roman" w:cs="Arial"/>
                                <w:color w:val="000000"/>
                                <w:sz w:val="28"/>
                                <w:szCs w:val="28"/>
                              </w:rPr>
                              <w:t>)</w:t>
                            </w:r>
                            <w:r w:rsidR="00F97749">
                              <w:rPr>
                                <w:rFonts w:eastAsia="Times New Roman" w:cs="Arial"/>
                                <w:color w:val="000000"/>
                                <w:sz w:val="28"/>
                                <w:szCs w:val="28"/>
                              </w:rPr>
                              <w:t xml:space="preserve"> community in California</w:t>
                            </w:r>
                            <w:r w:rsidRPr="00762E1F">
                              <w:rPr>
                                <w:rFonts w:eastAsia="Times New Roman" w:cs="Arial"/>
                                <w:color w:val="000000"/>
                                <w:sz w:val="28"/>
                                <w:szCs w:val="28"/>
                              </w:rPr>
                              <w:t xml:space="preserve"> like th</w:t>
                            </w:r>
                            <w:r w:rsidR="007F0944">
                              <w:rPr>
                                <w:rFonts w:eastAsia="Times New Roman" w:cs="Arial"/>
                                <w:color w:val="000000"/>
                                <w:sz w:val="28"/>
                                <w:szCs w:val="28"/>
                              </w:rPr>
                              <w:t xml:space="preserve">e larger DHH community in the United </w:t>
                            </w:r>
                            <w:proofErr w:type="gramStart"/>
                            <w:r w:rsidR="007F0944">
                              <w:rPr>
                                <w:rFonts w:eastAsia="Times New Roman" w:cs="Arial"/>
                                <w:color w:val="000000"/>
                                <w:sz w:val="28"/>
                                <w:szCs w:val="28"/>
                              </w:rPr>
                              <w:t>States</w:t>
                            </w:r>
                            <w:r w:rsidRPr="00762E1F">
                              <w:rPr>
                                <w:rFonts w:eastAsia="Times New Roman" w:cs="Arial"/>
                                <w:color w:val="000000"/>
                                <w:sz w:val="28"/>
                                <w:szCs w:val="28"/>
                              </w:rPr>
                              <w:t>,</w:t>
                            </w:r>
                            <w:proofErr w:type="gramEnd"/>
                            <w:r w:rsidRPr="00762E1F">
                              <w:rPr>
                                <w:rFonts w:eastAsia="Times New Roman" w:cs="Arial"/>
                                <w:color w:val="000000"/>
                                <w:sz w:val="28"/>
                                <w:szCs w:val="28"/>
                              </w:rPr>
                              <w:t xml:space="preserve"> has a deep-rooted history and diverse culture</w:t>
                            </w:r>
                            <w:r w:rsidR="007F0944">
                              <w:rPr>
                                <w:rFonts w:eastAsia="Times New Roman" w:cs="Arial"/>
                                <w:color w:val="000000"/>
                                <w:sz w:val="28"/>
                                <w:szCs w:val="28"/>
                              </w:rPr>
                              <w:t>.  It</w:t>
                            </w:r>
                            <w:r w:rsidRPr="00762E1F">
                              <w:rPr>
                                <w:rFonts w:eastAsia="Times New Roman" w:cs="Arial"/>
                                <w:color w:val="000000"/>
                                <w:sz w:val="28"/>
                                <w:szCs w:val="28"/>
                              </w:rPr>
                              <w:t xml:space="preserve"> represents people from every racial, ethnic, religious and cultural background, including LGBTQ, African American, Latina/o, Native American, Asian Pacific Islander, deaf plus (deaf plus othe</w:t>
                            </w:r>
                            <w:r w:rsidR="0088430F">
                              <w:rPr>
                                <w:rFonts w:eastAsia="Times New Roman" w:cs="Arial"/>
                                <w:color w:val="000000"/>
                                <w:sz w:val="28"/>
                                <w:szCs w:val="28"/>
                              </w:rPr>
                              <w:t>r disabilities), deaf-blind,</w:t>
                            </w:r>
                            <w:r w:rsidRPr="00762E1F">
                              <w:rPr>
                                <w:rFonts w:eastAsia="Times New Roman" w:cs="Arial"/>
                                <w:color w:val="000000"/>
                                <w:sz w:val="28"/>
                                <w:szCs w:val="28"/>
                              </w:rPr>
                              <w:t xml:space="preserve"> deaf from hearing families and deaf from deaf families. Individuals who identify with Deaf culture often share common values, behavioral norms</w:t>
                            </w:r>
                            <w:r w:rsidR="0088430F">
                              <w:rPr>
                                <w:rFonts w:eastAsia="Times New Roman" w:cs="Arial"/>
                                <w:color w:val="000000"/>
                                <w:sz w:val="28"/>
                                <w:szCs w:val="28"/>
                              </w:rPr>
                              <w:t xml:space="preserve"> and expectations</w:t>
                            </w:r>
                            <w:r w:rsidRPr="00762E1F">
                              <w:rPr>
                                <w:rFonts w:eastAsia="Times New Roman" w:cs="Arial"/>
                                <w:color w:val="000000"/>
                                <w:sz w:val="28"/>
                                <w:szCs w:val="28"/>
                              </w:rPr>
                              <w:t>, experie</w:t>
                            </w:r>
                            <w:r w:rsidR="007F0944">
                              <w:rPr>
                                <w:rFonts w:eastAsia="Times New Roman" w:cs="Arial"/>
                                <w:color w:val="000000"/>
                                <w:sz w:val="28"/>
                                <w:szCs w:val="28"/>
                              </w:rPr>
                              <w:t xml:space="preserve">nces, and communication styles.  </w:t>
                            </w:r>
                            <w:r w:rsidRPr="00762E1F">
                              <w:rPr>
                                <w:rFonts w:eastAsia="Times New Roman" w:cs="Arial"/>
                                <w:color w:val="000000"/>
                                <w:sz w:val="28"/>
                                <w:szCs w:val="28"/>
                              </w:rPr>
                              <w:t>Many DHH people value their Deaf cultural heritage, history and institutions and show strength and resiliency through a common movement on a national and global level to attain equal rights and recognition of their experience</w:t>
                            </w:r>
                            <w:r>
                              <w:rPr>
                                <w:rFonts w:eastAsia="Times New Roman" w:cs="Arial"/>
                                <w:color w:val="000000"/>
                                <w:sz w:val="28"/>
                                <w:szCs w:val="28"/>
                              </w:rPr>
                              <w:t>s</w:t>
                            </w:r>
                            <w:r w:rsidRPr="00762E1F">
                              <w:rPr>
                                <w:rFonts w:eastAsia="Times New Roman" w:cs="Arial"/>
                                <w:color w:val="000000"/>
                                <w:sz w:val="28"/>
                                <w:szCs w:val="28"/>
                              </w:rPr>
                              <w:t xml:space="preserve"> and language</w:t>
                            </w:r>
                            <w:r>
                              <w:rPr>
                                <w:rFonts w:eastAsia="Times New Roman" w:cs="Arial"/>
                                <w:color w:val="000000"/>
                                <w:sz w:val="28"/>
                                <w:szCs w:val="28"/>
                              </w:rPr>
                              <w:t>s</w:t>
                            </w:r>
                            <w:r w:rsidRPr="00762E1F">
                              <w:rPr>
                                <w:rFonts w:eastAsia="Times New Roman" w:cs="Arial"/>
                                <w:color w:val="000000"/>
                                <w:sz w:val="28"/>
                                <w:szCs w:val="28"/>
                              </w:rPr>
                              <w:t xml:space="preserve"> (like A</w:t>
                            </w:r>
                            <w:r w:rsidR="007F0944">
                              <w:rPr>
                                <w:rFonts w:eastAsia="Times New Roman" w:cs="Arial"/>
                                <w:color w:val="000000"/>
                                <w:sz w:val="28"/>
                                <w:szCs w:val="28"/>
                              </w:rPr>
                              <w:t>merican Sign Language and other sign languages from countries around the world</w:t>
                            </w:r>
                            <w:r w:rsidRPr="00762E1F">
                              <w:rPr>
                                <w:rFonts w:eastAsia="Times New Roman" w:cs="Arial"/>
                                <w:color w:val="000000"/>
                                <w:sz w:val="28"/>
                                <w:szCs w:val="28"/>
                              </w:rPr>
                              <w:t xml:space="preserve">). </w:t>
                            </w:r>
                          </w:p>
                          <w:p w14:paraId="39777565" w14:textId="77777777" w:rsidR="00C87B37" w:rsidRPr="007D03AC" w:rsidRDefault="00C87B37" w:rsidP="007D03AC">
                            <w:pPr>
                              <w:spacing w:after="0" w:line="240" w:lineRule="auto"/>
                              <w:rPr>
                                <w:rFonts w:eastAsia="Times New Roman" w:cs="Times New Roman"/>
                                <w:color w:val="auto"/>
                                <w:sz w:val="28"/>
                                <w:szCs w:val="28"/>
                              </w:rPr>
                            </w:pPr>
                          </w:p>
                          <w:p w14:paraId="36DF7570" w14:textId="77777777" w:rsidR="00C87B37" w:rsidRPr="00B27AF2" w:rsidRDefault="00C87B37" w:rsidP="007D03AC">
                            <w:pPr>
                              <w:pStyle w:val="Normal1"/>
                              <w:widowControl w:val="0"/>
                              <w:spacing w:before="60" w:after="20" w:line="240" w:lineRule="auto"/>
                              <w:rPr>
                                <w:rFonts w:ascii="Times New Roman" w:eastAsia="Times New Roman" w:hAnsi="Times New Roman" w:cs="Times New Roman"/>
                                <w:color w:val="auto"/>
                                <w:sz w:val="24"/>
                              </w:rPr>
                            </w:pPr>
                          </w:p>
                          <w:p w14:paraId="35A92A0C" w14:textId="77777777" w:rsidR="00C87B37" w:rsidRDefault="00C87B37" w:rsidP="00173447">
                            <w:pPr>
                              <w:spacing w:line="240" w:lineRule="auto"/>
                              <w:rPr>
                                <w:rFonts w:eastAsia="Times New Roman" w:cs="Times New Roman"/>
                                <w:b/>
                                <w:bCs/>
                                <w:color w:val="auto"/>
                                <w:sz w:val="24"/>
                              </w:rPr>
                            </w:pPr>
                            <w:r w:rsidRPr="00B27AF2">
                              <w:rPr>
                                <w:rFonts w:asciiTheme="majorHAnsi" w:hAnsiTheme="majorHAnsi" w:hint="eastAsia"/>
                                <w:color w:val="auto"/>
                                <w:sz w:val="36"/>
                                <w:szCs w:val="36"/>
                              </w:rPr>
                              <w:t>D</w:t>
                            </w:r>
                            <w:r w:rsidRPr="00B27AF2">
                              <w:rPr>
                                <w:rFonts w:asciiTheme="majorHAnsi" w:hAnsiTheme="majorHAnsi"/>
                                <w:color w:val="auto"/>
                                <w:sz w:val="36"/>
                                <w:szCs w:val="36"/>
                              </w:rPr>
                              <w:t>emographic</w:t>
                            </w:r>
                            <w:r>
                              <w:rPr>
                                <w:rFonts w:asciiTheme="majorHAnsi" w:hAnsiTheme="majorHAnsi"/>
                                <w:color w:val="auto"/>
                                <w:sz w:val="36"/>
                                <w:szCs w:val="36"/>
                              </w:rPr>
                              <w:t xml:space="preserve"> </w:t>
                            </w:r>
                            <w:r w:rsidRPr="00B27AF2">
                              <w:rPr>
                                <w:rFonts w:asciiTheme="majorHAnsi" w:hAnsiTheme="majorHAnsi"/>
                                <w:color w:val="auto"/>
                                <w:sz w:val="36"/>
                                <w:szCs w:val="36"/>
                              </w:rPr>
                              <w:t>information</w:t>
                            </w:r>
                            <w:r>
                              <w:rPr>
                                <w:rFonts w:eastAsia="Times New Roman" w:cs="Times New Roman"/>
                                <w:b/>
                                <w:bCs/>
                                <w:color w:val="auto"/>
                                <w:sz w:val="24"/>
                              </w:rPr>
                              <w:t xml:space="preserve"> </w:t>
                            </w:r>
                          </w:p>
                          <w:p w14:paraId="35BED877" w14:textId="77777777" w:rsidR="00C87B37" w:rsidRPr="00B67123" w:rsidRDefault="00C87B37" w:rsidP="00C87B37">
                            <w:pPr>
                              <w:spacing w:before="2" w:after="2" w:line="240" w:lineRule="auto"/>
                              <w:rPr>
                                <w:rFonts w:cs="Times New Roman"/>
                                <w:color w:val="auto"/>
                                <w:sz w:val="28"/>
                                <w:szCs w:val="28"/>
                              </w:rPr>
                            </w:pPr>
                            <w:r w:rsidRPr="00B67123">
                              <w:rPr>
                                <w:rFonts w:cs="Arial"/>
                                <w:color w:val="000000"/>
                                <w:sz w:val="28"/>
                                <w:szCs w:val="28"/>
                              </w:rPr>
                              <w:t xml:space="preserve">According to the National Center for Health Statistics there are approximately 37 million DHH people living in the United States.  It is estimated that 1 in 10 live with some degree of hearing loss and over 2.2 million are considered deaf. The Office of Deaf </w:t>
                            </w:r>
                            <w:r w:rsidR="0088430F">
                              <w:rPr>
                                <w:rFonts w:cs="Arial"/>
                                <w:color w:val="000000"/>
                                <w:sz w:val="28"/>
                                <w:szCs w:val="28"/>
                              </w:rPr>
                              <w:t>Access of California estimates three</w:t>
                            </w:r>
                            <w:r w:rsidRPr="00B67123">
                              <w:rPr>
                                <w:rFonts w:cs="Arial"/>
                                <w:color w:val="000000"/>
                                <w:sz w:val="28"/>
                                <w:szCs w:val="28"/>
                              </w:rPr>
                              <w:t xml:space="preserve"> million DHH people reside in California alone. The greater Los Angeles and surrounding counties are home to over 800,000 DHH people. The National Deaf Children’s Society states that 90% of deaf newborns are born to hearing families.  </w:t>
                            </w:r>
                          </w:p>
                          <w:p w14:paraId="7583195B" w14:textId="77777777" w:rsidR="00C87B37" w:rsidRPr="00B67123" w:rsidRDefault="00C87B37" w:rsidP="00C87B37">
                            <w:pPr>
                              <w:spacing w:after="0" w:line="240" w:lineRule="auto"/>
                              <w:rPr>
                                <w:rFonts w:eastAsia="Times New Roman" w:cs="Times New Roman"/>
                                <w:color w:val="auto"/>
                                <w:sz w:val="28"/>
                                <w:szCs w:val="28"/>
                              </w:rPr>
                            </w:pPr>
                          </w:p>
                          <w:p w14:paraId="4170A6E1" w14:textId="77777777" w:rsidR="00C87B37" w:rsidRPr="00B67123" w:rsidRDefault="00C87B37" w:rsidP="00C87B37">
                            <w:pPr>
                              <w:spacing w:before="2" w:after="2" w:line="240" w:lineRule="auto"/>
                              <w:rPr>
                                <w:rFonts w:cs="Times New Roman"/>
                                <w:color w:val="auto"/>
                                <w:sz w:val="28"/>
                                <w:szCs w:val="28"/>
                              </w:rPr>
                            </w:pPr>
                            <w:r w:rsidRPr="00B67123">
                              <w:rPr>
                                <w:rFonts w:cs="Arial"/>
                                <w:color w:val="000000"/>
                                <w:sz w:val="28"/>
                                <w:szCs w:val="28"/>
                              </w:rPr>
                              <w:t xml:space="preserve">It is important to understand that the way census forms are constituted does not specifically establish figures concerning a group in particular.  </w:t>
                            </w:r>
                            <w:r w:rsidR="00B67123">
                              <w:rPr>
                                <w:rFonts w:cs="Arial"/>
                                <w:color w:val="000000"/>
                                <w:sz w:val="28"/>
                                <w:szCs w:val="28"/>
                              </w:rPr>
                              <w:t xml:space="preserve">Census data include all individuals with disabilities in one </w:t>
                            </w:r>
                            <w:proofErr w:type="gramStart"/>
                            <w:r w:rsidR="00B67123">
                              <w:rPr>
                                <w:rFonts w:cs="Arial"/>
                                <w:color w:val="000000"/>
                                <w:sz w:val="28"/>
                                <w:szCs w:val="28"/>
                              </w:rPr>
                              <w:t>category</w:t>
                            </w:r>
                            <w:r w:rsidRPr="00B67123">
                              <w:rPr>
                                <w:rFonts w:cs="Arial"/>
                                <w:color w:val="000000"/>
                                <w:sz w:val="28"/>
                                <w:szCs w:val="28"/>
                              </w:rPr>
                              <w:t>,</w:t>
                            </w:r>
                            <w:proofErr w:type="gramEnd"/>
                            <w:r w:rsidR="00B67123">
                              <w:rPr>
                                <w:rFonts w:cs="Arial"/>
                                <w:color w:val="000000"/>
                                <w:sz w:val="28"/>
                                <w:szCs w:val="28"/>
                              </w:rPr>
                              <w:t xml:space="preserve"> information </w:t>
                            </w:r>
                            <w:r w:rsidRPr="00B67123">
                              <w:rPr>
                                <w:rFonts w:cs="Arial"/>
                                <w:color w:val="000000"/>
                                <w:sz w:val="28"/>
                                <w:szCs w:val="28"/>
                              </w:rPr>
                              <w:t xml:space="preserve">on </w:t>
                            </w:r>
                            <w:r w:rsidR="00B67123">
                              <w:rPr>
                                <w:rFonts w:cs="Arial"/>
                                <w:color w:val="000000"/>
                                <w:sz w:val="28"/>
                                <w:szCs w:val="28"/>
                              </w:rPr>
                              <w:t xml:space="preserve">the </w:t>
                            </w:r>
                            <w:r w:rsidRPr="00B67123">
                              <w:rPr>
                                <w:rFonts w:cs="Arial"/>
                                <w:color w:val="000000"/>
                                <w:sz w:val="28"/>
                                <w:szCs w:val="28"/>
                              </w:rPr>
                              <w:t xml:space="preserve">DHH </w:t>
                            </w:r>
                            <w:r w:rsidR="00B67123">
                              <w:rPr>
                                <w:rFonts w:cs="Arial"/>
                                <w:color w:val="000000"/>
                                <w:sz w:val="28"/>
                                <w:szCs w:val="28"/>
                              </w:rPr>
                              <w:t>population is</w:t>
                            </w:r>
                            <w:r w:rsidRPr="00B67123">
                              <w:rPr>
                                <w:rFonts w:cs="Arial"/>
                                <w:color w:val="000000"/>
                                <w:sz w:val="28"/>
                                <w:szCs w:val="28"/>
                              </w:rPr>
                              <w:t xml:space="preserve"> not disaggregated.</w:t>
                            </w:r>
                            <w:r w:rsidRPr="00B67123">
                              <w:rPr>
                                <w:rFonts w:cs="Times New Roman"/>
                                <w:color w:val="auto"/>
                                <w:sz w:val="28"/>
                                <w:szCs w:val="28"/>
                              </w:rPr>
                              <w:t xml:space="preserve">  </w:t>
                            </w:r>
                            <w:r w:rsidRPr="00B67123">
                              <w:rPr>
                                <w:rFonts w:eastAsia="Times New Roman" w:cs="Arial"/>
                                <w:color w:val="000000"/>
                                <w:sz w:val="28"/>
                                <w:szCs w:val="28"/>
                              </w:rPr>
                              <w:t>Further, the manner in which a person identifies themselves in terms of their hearing loss is personal and may reflect identification with the deaf community or merely how their hearing loss affects their ability to communicate</w:t>
                            </w:r>
                            <w:r w:rsidR="00B67123">
                              <w:rPr>
                                <w:rFonts w:eastAsia="Times New Roman" w:cs="Arial"/>
                                <w:color w:val="000000"/>
                                <w:sz w:val="28"/>
                                <w:szCs w:val="28"/>
                              </w:rPr>
                              <w:t>.  Thus, quantitative estimates of DHH population size, health, and mental health needs are scarce and may reflect in</w:t>
                            </w:r>
                            <w:r w:rsidR="0088430F">
                              <w:rPr>
                                <w:rFonts w:eastAsia="Times New Roman" w:cs="Arial"/>
                                <w:color w:val="000000"/>
                                <w:sz w:val="28"/>
                                <w:szCs w:val="28"/>
                              </w:rPr>
                              <w:t>consistencies</w:t>
                            </w:r>
                            <w:r w:rsidR="00B67123">
                              <w:rPr>
                                <w:rFonts w:eastAsia="Times New Roman" w:cs="Arial"/>
                                <w:color w:val="000000"/>
                                <w:sz w:val="28"/>
                                <w:szCs w:val="28"/>
                              </w:rPr>
                              <w:t xml:space="preserve"> in data collection.</w:t>
                            </w:r>
                          </w:p>
                          <w:p w14:paraId="19BED218" w14:textId="77777777" w:rsidR="00C87B37" w:rsidRPr="00762E1F" w:rsidRDefault="00C87B37" w:rsidP="00C87B37">
                            <w:pPr>
                              <w:spacing w:line="240" w:lineRule="auto"/>
                              <w:rPr>
                                <w:rFonts w:eastAsia="Times New Roman" w:cs="Times New Roman"/>
                                <w:color w:val="auto"/>
                                <w:sz w:val="28"/>
                                <w:szCs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7" style="position:absolute;margin-left:51.75pt;margin-top:208.15pt;width:513.75pt;height:569.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" fillcolor="#dbe5ee [660]" stroked="f" strokeweight="1.5pt">
                <v:textbox inset=",0,,0">
                  <w:txbxContent>
                    <w:p w:rsidR="008C018F" w:rsidRDefault="008C018F" w:rsidP="007D03AC">
                      <w:pPr>
                        <w:spacing w:after="0" w:line="240" w:lineRule="auto"/>
                        <w:rPr>
                          <w:rFonts w:asciiTheme="majorHAnsi" w:hAnsiTheme="majorHAnsi" w:hint="eastAsia"/>
                          <w:color w:val="auto"/>
                          <w:sz w:val="36"/>
                          <w:szCs w:val="36"/>
                        </w:rPr>
                      </w:pPr>
                    </w:p>
                    <w:p w:rsidR="00C87B37" w:rsidRDefault="00C87B37" w:rsidP="007D03AC">
                      <w:pPr>
                        <w:spacing w:after="0" w:line="240" w:lineRule="auto"/>
                        <w:rPr>
                          <w:color w:val="auto"/>
                          <w:sz w:val="36"/>
                          <w:szCs w:val="36"/>
                        </w:rPr>
                      </w:pPr>
                      <w:r w:rsidRPr="00234102">
                        <w:rPr>
                          <w:rFonts w:asciiTheme="majorHAnsi" w:hAnsiTheme="majorHAnsi"/>
                          <w:color w:val="auto"/>
                          <w:sz w:val="36"/>
                          <w:szCs w:val="36"/>
                        </w:rPr>
                        <w:t>Background</w:t>
                      </w:r>
                      <w:r w:rsidRPr="00234102">
                        <w:rPr>
                          <w:color w:val="auto"/>
                          <w:sz w:val="36"/>
                          <w:szCs w:val="36"/>
                        </w:rPr>
                        <w:t xml:space="preserve"> </w:t>
                      </w:r>
                    </w:p>
                    <w:p w:rsidR="00C87B37" w:rsidRDefault="00C87B37" w:rsidP="007D03AC">
                      <w:pPr>
                        <w:spacing w:after="0" w:line="240" w:lineRule="auto"/>
                        <w:rPr>
                          <w:color w:val="auto"/>
                          <w:sz w:val="36"/>
                          <w:szCs w:val="36"/>
                        </w:rPr>
                      </w:pPr>
                    </w:p>
                    <w:p w:rsidR="00C87B37" w:rsidRPr="00762E1F" w:rsidRDefault="00C87B37" w:rsidP="007D03AC">
                      <w:pPr>
                        <w:spacing w:after="0" w:line="240" w:lineRule="auto"/>
                        <w:rPr>
                          <w:rFonts w:eastAsia="Times New Roman" w:cs="Times New Roman"/>
                          <w:color w:val="auto"/>
                          <w:sz w:val="28"/>
                          <w:szCs w:val="28"/>
                        </w:rPr>
                      </w:pPr>
                      <w:r w:rsidRPr="00762E1F">
                        <w:rPr>
                          <w:rFonts w:eastAsia="Times New Roman" w:cs="Arial"/>
                          <w:color w:val="000000"/>
                          <w:sz w:val="28"/>
                          <w:szCs w:val="28"/>
                        </w:rPr>
                        <w:t>T</w:t>
                      </w:r>
                      <w:r w:rsidR="00F97749">
                        <w:rPr>
                          <w:rFonts w:eastAsia="Times New Roman" w:cs="Arial"/>
                          <w:color w:val="000000"/>
                          <w:sz w:val="28"/>
                          <w:szCs w:val="28"/>
                        </w:rPr>
                        <w:t>he</w:t>
                      </w:r>
                      <w:r w:rsidR="007F0944">
                        <w:rPr>
                          <w:rFonts w:eastAsia="Times New Roman" w:cs="Arial"/>
                          <w:color w:val="000000"/>
                          <w:sz w:val="28"/>
                          <w:szCs w:val="28"/>
                        </w:rPr>
                        <w:t xml:space="preserve"> Deaf and Hard of Hearing (</w:t>
                      </w:r>
                      <w:r w:rsidR="00F97749">
                        <w:rPr>
                          <w:rFonts w:eastAsia="Times New Roman" w:cs="Arial"/>
                          <w:color w:val="000000"/>
                          <w:sz w:val="28"/>
                          <w:szCs w:val="28"/>
                        </w:rPr>
                        <w:t>DHH</w:t>
                      </w:r>
                      <w:r w:rsidR="007F0944">
                        <w:rPr>
                          <w:rFonts w:eastAsia="Times New Roman" w:cs="Arial"/>
                          <w:color w:val="000000"/>
                          <w:sz w:val="28"/>
                          <w:szCs w:val="28"/>
                        </w:rPr>
                        <w:t>)</w:t>
                      </w:r>
                      <w:r w:rsidR="00F97749">
                        <w:rPr>
                          <w:rFonts w:eastAsia="Times New Roman" w:cs="Arial"/>
                          <w:color w:val="000000"/>
                          <w:sz w:val="28"/>
                          <w:szCs w:val="28"/>
                        </w:rPr>
                        <w:t xml:space="preserve"> community in California</w:t>
                      </w:r>
                      <w:r w:rsidRPr="00762E1F">
                        <w:rPr>
                          <w:rFonts w:eastAsia="Times New Roman" w:cs="Arial"/>
                          <w:color w:val="000000"/>
                          <w:sz w:val="28"/>
                          <w:szCs w:val="28"/>
                        </w:rPr>
                        <w:t xml:space="preserve"> like th</w:t>
                      </w:r>
                      <w:r w:rsidR="007F0944">
                        <w:rPr>
                          <w:rFonts w:eastAsia="Times New Roman" w:cs="Arial"/>
                          <w:color w:val="000000"/>
                          <w:sz w:val="28"/>
                          <w:szCs w:val="28"/>
                        </w:rPr>
                        <w:t xml:space="preserve">e larger DHH community in the United </w:t>
                      </w:r>
                      <w:proofErr w:type="gramStart"/>
                      <w:r w:rsidR="007F0944">
                        <w:rPr>
                          <w:rFonts w:eastAsia="Times New Roman" w:cs="Arial"/>
                          <w:color w:val="000000"/>
                          <w:sz w:val="28"/>
                          <w:szCs w:val="28"/>
                        </w:rPr>
                        <w:t>States</w:t>
                      </w:r>
                      <w:r w:rsidRPr="00762E1F">
                        <w:rPr>
                          <w:rFonts w:eastAsia="Times New Roman" w:cs="Arial"/>
                          <w:color w:val="000000"/>
                          <w:sz w:val="28"/>
                          <w:szCs w:val="28"/>
                        </w:rPr>
                        <w:t>,</w:t>
                      </w:r>
                      <w:proofErr w:type="gramEnd"/>
                      <w:r w:rsidRPr="00762E1F">
                        <w:rPr>
                          <w:rFonts w:eastAsia="Times New Roman" w:cs="Arial"/>
                          <w:color w:val="000000"/>
                          <w:sz w:val="28"/>
                          <w:szCs w:val="28"/>
                        </w:rPr>
                        <w:t xml:space="preserve"> has a deep-rooted history and diverse culture</w:t>
                      </w:r>
                      <w:r w:rsidR="007F0944">
                        <w:rPr>
                          <w:rFonts w:eastAsia="Times New Roman" w:cs="Arial"/>
                          <w:color w:val="000000"/>
                          <w:sz w:val="28"/>
                          <w:szCs w:val="28"/>
                        </w:rPr>
                        <w:t>.  It</w:t>
                      </w:r>
                      <w:r w:rsidRPr="00762E1F">
                        <w:rPr>
                          <w:rFonts w:eastAsia="Times New Roman" w:cs="Arial"/>
                          <w:color w:val="000000"/>
                          <w:sz w:val="28"/>
                          <w:szCs w:val="28"/>
                        </w:rPr>
                        <w:t xml:space="preserve"> represents people from every racial, ethnic, religious and cultural background, including LGBTQ, African American, Latina/o, Native American, Asian Pacific Islander, deaf plus (deaf plus othe</w:t>
                      </w:r>
                      <w:r w:rsidR="0088430F">
                        <w:rPr>
                          <w:rFonts w:eastAsia="Times New Roman" w:cs="Arial"/>
                          <w:color w:val="000000"/>
                          <w:sz w:val="28"/>
                          <w:szCs w:val="28"/>
                        </w:rPr>
                        <w:t>r disabilities), deaf-blind,</w:t>
                      </w:r>
                      <w:r w:rsidRPr="00762E1F">
                        <w:rPr>
                          <w:rFonts w:eastAsia="Times New Roman" w:cs="Arial"/>
                          <w:color w:val="000000"/>
                          <w:sz w:val="28"/>
                          <w:szCs w:val="28"/>
                        </w:rPr>
                        <w:t xml:space="preserve"> deaf from hearing families and deaf from deaf families. Individuals who identify with Deaf culture often share common values, behavioral norms</w:t>
                      </w:r>
                      <w:r w:rsidR="0088430F">
                        <w:rPr>
                          <w:rFonts w:eastAsia="Times New Roman" w:cs="Arial"/>
                          <w:color w:val="000000"/>
                          <w:sz w:val="28"/>
                          <w:szCs w:val="28"/>
                        </w:rPr>
                        <w:t xml:space="preserve"> and expectations</w:t>
                      </w:r>
                      <w:r w:rsidRPr="00762E1F">
                        <w:rPr>
                          <w:rFonts w:eastAsia="Times New Roman" w:cs="Arial"/>
                          <w:color w:val="000000"/>
                          <w:sz w:val="28"/>
                          <w:szCs w:val="28"/>
                        </w:rPr>
                        <w:t>, experie</w:t>
                      </w:r>
                      <w:r w:rsidR="007F0944">
                        <w:rPr>
                          <w:rFonts w:eastAsia="Times New Roman" w:cs="Arial"/>
                          <w:color w:val="000000"/>
                          <w:sz w:val="28"/>
                          <w:szCs w:val="28"/>
                        </w:rPr>
                        <w:t xml:space="preserve">nces, and communication styles.  </w:t>
                      </w:r>
                      <w:r w:rsidRPr="00762E1F">
                        <w:rPr>
                          <w:rFonts w:eastAsia="Times New Roman" w:cs="Arial"/>
                          <w:color w:val="000000"/>
                          <w:sz w:val="28"/>
                          <w:szCs w:val="28"/>
                        </w:rPr>
                        <w:t>Many DHH people value their Deaf cultural heritage, history and institutions and show strength and resiliency through a common movement on a national and global level to attain equal rights and recognition of their experience</w:t>
                      </w:r>
                      <w:r>
                        <w:rPr>
                          <w:rFonts w:eastAsia="Times New Roman" w:cs="Arial"/>
                          <w:color w:val="000000"/>
                          <w:sz w:val="28"/>
                          <w:szCs w:val="28"/>
                        </w:rPr>
                        <w:t>s</w:t>
                      </w:r>
                      <w:r w:rsidRPr="00762E1F">
                        <w:rPr>
                          <w:rFonts w:eastAsia="Times New Roman" w:cs="Arial"/>
                          <w:color w:val="000000"/>
                          <w:sz w:val="28"/>
                          <w:szCs w:val="28"/>
                        </w:rPr>
                        <w:t xml:space="preserve"> and language</w:t>
                      </w:r>
                      <w:r>
                        <w:rPr>
                          <w:rFonts w:eastAsia="Times New Roman" w:cs="Arial"/>
                          <w:color w:val="000000"/>
                          <w:sz w:val="28"/>
                          <w:szCs w:val="28"/>
                        </w:rPr>
                        <w:t>s</w:t>
                      </w:r>
                      <w:r w:rsidRPr="00762E1F">
                        <w:rPr>
                          <w:rFonts w:eastAsia="Times New Roman" w:cs="Arial"/>
                          <w:color w:val="000000"/>
                          <w:sz w:val="28"/>
                          <w:szCs w:val="28"/>
                        </w:rPr>
                        <w:t xml:space="preserve"> (like A</w:t>
                      </w:r>
                      <w:r w:rsidR="007F0944">
                        <w:rPr>
                          <w:rFonts w:eastAsia="Times New Roman" w:cs="Arial"/>
                          <w:color w:val="000000"/>
                          <w:sz w:val="28"/>
                          <w:szCs w:val="28"/>
                        </w:rPr>
                        <w:t>merican Sign Language and other sign languages from countries around the world</w:t>
                      </w:r>
                      <w:r w:rsidRPr="00762E1F">
                        <w:rPr>
                          <w:rFonts w:eastAsia="Times New Roman" w:cs="Arial"/>
                          <w:color w:val="000000"/>
                          <w:sz w:val="28"/>
                          <w:szCs w:val="28"/>
                        </w:rPr>
                        <w:t xml:space="preserve">). </w:t>
                      </w:r>
                    </w:p>
                    <w:p w:rsidR="00C87B37" w:rsidRPr="007D03AC" w:rsidRDefault="00C87B37" w:rsidP="007D03AC">
                      <w:pPr>
                        <w:spacing w:after="0" w:line="240" w:lineRule="auto"/>
                        <w:rPr>
                          <w:rFonts w:eastAsia="Times New Roman" w:cs="Times New Roman"/>
                          <w:color w:val="auto"/>
                          <w:sz w:val="28"/>
                          <w:szCs w:val="28"/>
                        </w:rPr>
                      </w:pPr>
                    </w:p>
                    <w:p w:rsidR="00C87B37" w:rsidRPr="00B27AF2" w:rsidRDefault="00C87B37" w:rsidP="007D03AC">
                      <w:pPr>
                        <w:pStyle w:val="Normal1"/>
                        <w:widowControl w:val="0"/>
                        <w:spacing w:before="60" w:after="20" w:line="240" w:lineRule="auto"/>
                        <w:rPr>
                          <w:rFonts w:ascii="Times New Roman" w:eastAsia="Times New Roman" w:hAnsi="Times New Roman" w:cs="Times New Roman"/>
                          <w:color w:val="auto"/>
                          <w:sz w:val="24"/>
                        </w:rPr>
                      </w:pPr>
                    </w:p>
                    <w:p w:rsidR="00C87B37" w:rsidRDefault="00C87B37" w:rsidP="00173447">
                      <w:pPr>
                        <w:spacing w:line="240" w:lineRule="auto"/>
                        <w:rPr>
                          <w:rFonts w:eastAsia="Times New Roman" w:cs="Times New Roman"/>
                          <w:b/>
                          <w:bCs/>
                          <w:color w:val="auto"/>
                          <w:sz w:val="24"/>
                        </w:rPr>
                      </w:pPr>
                      <w:r w:rsidRPr="00B27AF2">
                        <w:rPr>
                          <w:rFonts w:asciiTheme="majorHAnsi" w:hAnsiTheme="majorHAnsi" w:hint="eastAsia"/>
                          <w:color w:val="auto"/>
                          <w:sz w:val="36"/>
                          <w:szCs w:val="36"/>
                        </w:rPr>
                        <w:t>D</w:t>
                      </w:r>
                      <w:r w:rsidRPr="00B27AF2">
                        <w:rPr>
                          <w:rFonts w:asciiTheme="majorHAnsi" w:hAnsiTheme="majorHAnsi"/>
                          <w:color w:val="auto"/>
                          <w:sz w:val="36"/>
                          <w:szCs w:val="36"/>
                        </w:rPr>
                        <w:t>emographic</w:t>
                      </w:r>
                      <w:r>
                        <w:rPr>
                          <w:rFonts w:asciiTheme="majorHAnsi" w:hAnsiTheme="majorHAnsi"/>
                          <w:color w:val="auto"/>
                          <w:sz w:val="36"/>
                          <w:szCs w:val="36"/>
                        </w:rPr>
                        <w:t xml:space="preserve"> </w:t>
                      </w:r>
                      <w:r w:rsidRPr="00B27AF2">
                        <w:rPr>
                          <w:rFonts w:asciiTheme="majorHAnsi" w:hAnsiTheme="majorHAnsi"/>
                          <w:color w:val="auto"/>
                          <w:sz w:val="36"/>
                          <w:szCs w:val="36"/>
                        </w:rPr>
                        <w:t>information</w:t>
                      </w:r>
                      <w:r>
                        <w:rPr>
                          <w:rFonts w:eastAsia="Times New Roman" w:cs="Times New Roman"/>
                          <w:b/>
                          <w:bCs/>
                          <w:color w:val="auto"/>
                          <w:sz w:val="24"/>
                        </w:rPr>
                        <w:t xml:space="preserve"> </w:t>
                      </w:r>
                    </w:p>
                    <w:p w:rsidR="00C87B37" w:rsidRPr="00B67123" w:rsidRDefault="00C87B37" w:rsidP="00C87B37">
                      <w:pPr>
                        <w:spacing w:before="2" w:after="2" w:line="240" w:lineRule="auto"/>
                        <w:rPr>
                          <w:rFonts w:cs="Times New Roman"/>
                          <w:color w:val="auto"/>
                          <w:sz w:val="28"/>
                          <w:szCs w:val="28"/>
                        </w:rPr>
                      </w:pPr>
                      <w:r w:rsidRPr="00B67123">
                        <w:rPr>
                          <w:rFonts w:cs="Arial"/>
                          <w:color w:val="000000"/>
                          <w:sz w:val="28"/>
                          <w:szCs w:val="28"/>
                        </w:rPr>
                        <w:t xml:space="preserve">According to the National Center for Health Statistics there are approximately 37 million DHH people living in the United States.  It is estimated that 1 in 10 live with some degree of hearing loss and over 2.2 million are considered deaf. The Office of Deaf </w:t>
                      </w:r>
                      <w:r w:rsidR="0088430F">
                        <w:rPr>
                          <w:rFonts w:cs="Arial"/>
                          <w:color w:val="000000"/>
                          <w:sz w:val="28"/>
                          <w:szCs w:val="28"/>
                        </w:rPr>
                        <w:t>Access of California estimates three</w:t>
                      </w:r>
                      <w:r w:rsidRPr="00B67123">
                        <w:rPr>
                          <w:rFonts w:cs="Arial"/>
                          <w:color w:val="000000"/>
                          <w:sz w:val="28"/>
                          <w:szCs w:val="28"/>
                        </w:rPr>
                        <w:t xml:space="preserve"> million DHH people reside in California alone. The greater Los Angeles and surrounding counties are home to over 800,000 DHH people. The National Deaf Children’s Society states that 90% of deaf newborns are born to hearing families.  </w:t>
                      </w:r>
                    </w:p>
                    <w:p w:rsidR="00C87B37" w:rsidRPr="00B67123" w:rsidRDefault="00C87B37" w:rsidP="00C87B37">
                      <w:pPr>
                        <w:spacing w:after="0" w:line="240" w:lineRule="auto"/>
                        <w:rPr>
                          <w:rFonts w:eastAsia="Times New Roman" w:cs="Times New Roman"/>
                          <w:color w:val="auto"/>
                          <w:sz w:val="28"/>
                          <w:szCs w:val="28"/>
                        </w:rPr>
                      </w:pPr>
                    </w:p>
                    <w:p w:rsidR="00C87B37" w:rsidRPr="00B67123" w:rsidRDefault="00C87B37" w:rsidP="00C87B37">
                      <w:pPr>
                        <w:spacing w:before="2" w:after="2" w:line="240" w:lineRule="auto"/>
                        <w:rPr>
                          <w:rFonts w:cs="Times New Roman"/>
                          <w:color w:val="auto"/>
                          <w:sz w:val="28"/>
                          <w:szCs w:val="28"/>
                        </w:rPr>
                      </w:pPr>
                      <w:r w:rsidRPr="00B67123">
                        <w:rPr>
                          <w:rFonts w:cs="Arial"/>
                          <w:color w:val="000000"/>
                          <w:sz w:val="28"/>
                          <w:szCs w:val="28"/>
                        </w:rPr>
                        <w:t xml:space="preserve">It is important to understand that the way census forms are constituted does not specifically establish figures concerning a group in particular.  </w:t>
                      </w:r>
                      <w:r w:rsidR="00B67123">
                        <w:rPr>
                          <w:rFonts w:cs="Arial"/>
                          <w:color w:val="000000"/>
                          <w:sz w:val="28"/>
                          <w:szCs w:val="28"/>
                        </w:rPr>
                        <w:t xml:space="preserve">Census data include all individuals with disabilities in one </w:t>
                      </w:r>
                      <w:proofErr w:type="gramStart"/>
                      <w:r w:rsidR="00B67123">
                        <w:rPr>
                          <w:rFonts w:cs="Arial"/>
                          <w:color w:val="000000"/>
                          <w:sz w:val="28"/>
                          <w:szCs w:val="28"/>
                        </w:rPr>
                        <w:t>category</w:t>
                      </w:r>
                      <w:r w:rsidRPr="00B67123">
                        <w:rPr>
                          <w:rFonts w:cs="Arial"/>
                          <w:color w:val="000000"/>
                          <w:sz w:val="28"/>
                          <w:szCs w:val="28"/>
                        </w:rPr>
                        <w:t>,</w:t>
                      </w:r>
                      <w:proofErr w:type="gramEnd"/>
                      <w:r w:rsidR="00B67123">
                        <w:rPr>
                          <w:rFonts w:cs="Arial"/>
                          <w:color w:val="000000"/>
                          <w:sz w:val="28"/>
                          <w:szCs w:val="28"/>
                        </w:rPr>
                        <w:t xml:space="preserve"> information </w:t>
                      </w:r>
                      <w:r w:rsidRPr="00B67123">
                        <w:rPr>
                          <w:rFonts w:cs="Arial"/>
                          <w:color w:val="000000"/>
                          <w:sz w:val="28"/>
                          <w:szCs w:val="28"/>
                        </w:rPr>
                        <w:t xml:space="preserve">on </w:t>
                      </w:r>
                      <w:r w:rsidR="00B67123">
                        <w:rPr>
                          <w:rFonts w:cs="Arial"/>
                          <w:color w:val="000000"/>
                          <w:sz w:val="28"/>
                          <w:szCs w:val="28"/>
                        </w:rPr>
                        <w:t xml:space="preserve">the </w:t>
                      </w:r>
                      <w:r w:rsidRPr="00B67123">
                        <w:rPr>
                          <w:rFonts w:cs="Arial"/>
                          <w:color w:val="000000"/>
                          <w:sz w:val="28"/>
                          <w:szCs w:val="28"/>
                        </w:rPr>
                        <w:t xml:space="preserve">DHH </w:t>
                      </w:r>
                      <w:r w:rsidR="00B67123">
                        <w:rPr>
                          <w:rFonts w:cs="Arial"/>
                          <w:color w:val="000000"/>
                          <w:sz w:val="28"/>
                          <w:szCs w:val="28"/>
                        </w:rPr>
                        <w:t>population is</w:t>
                      </w:r>
                      <w:r w:rsidRPr="00B67123">
                        <w:rPr>
                          <w:rFonts w:cs="Arial"/>
                          <w:color w:val="000000"/>
                          <w:sz w:val="28"/>
                          <w:szCs w:val="28"/>
                        </w:rPr>
                        <w:t xml:space="preserve"> not disaggregated.</w:t>
                      </w:r>
                      <w:r w:rsidRPr="00B67123">
                        <w:rPr>
                          <w:rFonts w:cs="Times New Roman"/>
                          <w:color w:val="auto"/>
                          <w:sz w:val="28"/>
                          <w:szCs w:val="28"/>
                        </w:rPr>
                        <w:t xml:space="preserve">  </w:t>
                      </w:r>
                      <w:r w:rsidRPr="00B67123">
                        <w:rPr>
                          <w:rFonts w:eastAsia="Times New Roman" w:cs="Arial"/>
                          <w:color w:val="000000"/>
                          <w:sz w:val="28"/>
                          <w:szCs w:val="28"/>
                        </w:rPr>
                        <w:t>Further, the manner in which a person identifies themselves in terms of their hearing loss is personal and may reflect identification with the deaf community or merely how their hearing loss affects their ability to communicate</w:t>
                      </w:r>
                      <w:r w:rsidR="00B67123">
                        <w:rPr>
                          <w:rFonts w:eastAsia="Times New Roman" w:cs="Arial"/>
                          <w:color w:val="000000"/>
                          <w:sz w:val="28"/>
                          <w:szCs w:val="28"/>
                        </w:rPr>
                        <w:t>.  Thus, quantitative estimates of DHH population size, health, and mental health needs are scarce and may reflect in</w:t>
                      </w:r>
                      <w:r w:rsidR="0088430F">
                        <w:rPr>
                          <w:rFonts w:eastAsia="Times New Roman" w:cs="Arial"/>
                          <w:color w:val="000000"/>
                          <w:sz w:val="28"/>
                          <w:szCs w:val="28"/>
                        </w:rPr>
                        <w:t>consistencies</w:t>
                      </w:r>
                      <w:r w:rsidR="00B67123">
                        <w:rPr>
                          <w:rFonts w:eastAsia="Times New Roman" w:cs="Arial"/>
                          <w:color w:val="000000"/>
                          <w:sz w:val="28"/>
                          <w:szCs w:val="28"/>
                        </w:rPr>
                        <w:t xml:space="preserve"> in data collection.</w:t>
                      </w:r>
                    </w:p>
                    <w:p w:rsidR="00C87B37" w:rsidRPr="00762E1F" w:rsidRDefault="00C87B37" w:rsidP="00C87B37">
                      <w:pPr>
                        <w:spacing w:line="240" w:lineRule="auto"/>
                        <w:rPr>
                          <w:rFonts w:eastAsia="Times New Roman" w:cs="Times New Roman"/>
                          <w:color w:val="auto"/>
                          <w:sz w:val="28"/>
                          <w:szCs w:val="28"/>
                        </w:rPr>
                      </w:pPr>
                    </w:p>
                  </w:txbxContent>
                </v:textbox>
                <w10:wrap type="through" anchorx="page" anchory="page"/>
              </v:rect>
            </w:pict>
          </mc:Fallback>
        </mc:AlternateContent>
      </w:r>
      <w:r w:rsidR="007D03AC"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4176CE88" wp14:editId="05DE1DE9">
                <wp:simplePos x="0" y="0"/>
                <wp:positionH relativeFrom="page">
                  <wp:posOffset>457200</wp:posOffset>
                </wp:positionH>
                <wp:positionV relativeFrom="page">
                  <wp:posOffset>457200</wp:posOffset>
                </wp:positionV>
                <wp:extent cx="4737100" cy="927100"/>
                <wp:effectExtent l="0" t="0" r="12700" b="12700"/>
                <wp:wrapThrough wrapText="bothSides">
                  <wp:wrapPolygon edited="0">
                    <wp:start x="0" y="0"/>
                    <wp:lineTo x="0" y="21304"/>
                    <wp:lineTo x="21542" y="21304"/>
                    <wp:lineTo x="21542"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73710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1ABE7C2" w14:textId="77777777" w:rsidR="00C87B37" w:rsidRDefault="00C87B37" w:rsidP="00A81D81">
                            <w:pPr>
                              <w:pStyle w:val="Title"/>
                              <w:rPr>
                                <w:rFonts w:hint="eastAsia"/>
                              </w:rPr>
                            </w:pPr>
                            <w:r>
                              <w:t>In BRIEF</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36pt;margin-top:36pt;width:373pt;height:7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" fillcolor="#5080aa [3204]" stroked="f" strokeweight="1.5pt">
                <v:textbox inset=",7.2pt,,7.2pt">
                  <w:txbxContent>
                    <w:p w:rsidR="00C87B37" w:rsidRDefault="00C87B37" w:rsidP="00A81D81">
                      <w:pPr>
                        <w:pStyle w:val="Title"/>
                        <w:rPr>
                          <w:rFonts w:hint="eastAsia"/>
                        </w:rPr>
                      </w:pPr>
                      <w:r>
                        <w:t>In BRIEF</w:t>
                      </w:r>
                    </w:p>
                  </w:txbxContent>
                </v:textbox>
                <w10:wrap type="through" anchorx="page" anchory="page"/>
              </v:rect>
            </w:pict>
          </mc:Fallback>
        </mc:AlternateContent>
      </w:r>
      <w:r w:rsidR="007D03AC" w:rsidRPr="00173505">
        <w:rPr>
          <w:noProof/>
        </w:rPr>
        <mc:AlternateContent>
          <mc:Choice Requires="wps">
            <w:drawing>
              <wp:anchor distT="0" distB="0" distL="114300" distR="114300" simplePos="0" relativeHeight="251640320" behindDoc="0" locked="0" layoutInCell="1" allowOverlap="1" wp14:anchorId="352E39B4" wp14:editId="496881DC">
                <wp:simplePos x="0" y="0"/>
                <wp:positionH relativeFrom="page">
                  <wp:posOffset>5287010</wp:posOffset>
                </wp:positionH>
                <wp:positionV relativeFrom="page">
                  <wp:posOffset>457200</wp:posOffset>
                </wp:positionV>
                <wp:extent cx="2027555" cy="927100"/>
                <wp:effectExtent l="0" t="0" r="4445" b="12700"/>
                <wp:wrapThrough wrapText="bothSides">
                  <wp:wrapPolygon edited="0">
                    <wp:start x="0" y="0"/>
                    <wp:lineTo x="0" y="21304"/>
                    <wp:lineTo x="21377" y="21304"/>
                    <wp:lineTo x="2137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027555" cy="927100"/>
                        </a:xfrm>
                        <a:prstGeom prst="rect">
                          <a:avLst/>
                        </a:prstGeom>
                        <a:solidFill>
                          <a:schemeClr val="accent1">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485F41B" w14:textId="77777777" w:rsidR="00C87B37" w:rsidRDefault="00C87B37" w:rsidP="009220E8">
                            <w:pPr>
                              <w:pStyle w:val="Subtitle"/>
                              <w:rPr>
                                <w:rFonts w:hint="eastAsia"/>
                              </w:rPr>
                            </w:pPr>
                            <w:r>
                              <w:t>CMMC Presentation</w:t>
                            </w:r>
                          </w:p>
                          <w:p w14:paraId="01F295DD" w14:textId="77777777" w:rsidR="00C87B37" w:rsidRPr="00444955" w:rsidRDefault="00C87B37" w:rsidP="00444955">
                            <w:r>
                              <w:t>2015</w:t>
                            </w:r>
                          </w:p>
                          <w:p w14:paraId="526C01E5" w14:textId="77777777" w:rsidR="00C87B37" w:rsidRDefault="00C87B37" w:rsidP="009220E8">
                            <w:pPr>
                              <w:pStyle w:val="Subtitle"/>
                              <w:rPr>
                                <w:rFonts w:hint="eastAsia"/>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16.3pt;margin-top:36pt;width:159.65pt;height:7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" fillcolor="#94b2cd [1940]" stroked="f" strokeweight="1.5pt">
                <v:textbox inset=",7.2pt,,7.2pt">
                  <w:txbxContent>
                    <w:p w:rsidR="00C87B37" w:rsidRDefault="00C87B37" w:rsidP="009220E8">
                      <w:pPr>
                        <w:pStyle w:val="Subtitle"/>
                        <w:rPr>
                          <w:rFonts w:hint="eastAsia"/>
                        </w:rPr>
                      </w:pPr>
                      <w:r>
                        <w:t>CMMC Presentation</w:t>
                      </w:r>
                    </w:p>
                    <w:p w:rsidR="00C87B37" w:rsidRPr="00444955" w:rsidRDefault="00C87B37" w:rsidP="00444955">
                      <w:r>
                        <w:t>2015</w:t>
                      </w:r>
                    </w:p>
                    <w:p w:rsidR="00C87B37" w:rsidRDefault="00C87B37" w:rsidP="009220E8">
                      <w:pPr>
                        <w:pStyle w:val="Subtitle"/>
                        <w:rPr>
                          <w:rFonts w:hint="eastAsia"/>
                        </w:rPr>
                      </w:pPr>
                    </w:p>
                  </w:txbxContent>
                </v:textbox>
                <w10:wrap type="through" anchorx="page" anchory="page"/>
              </v:rect>
            </w:pict>
          </mc:Fallback>
        </mc:AlternateContent>
      </w:r>
      <w:r w:rsidR="0045514F">
        <w:rPr>
          <w:noProof/>
        </w:rPr>
        <mc:AlternateContent>
          <mc:Choice Requires="wps">
            <w:drawing>
              <wp:anchor distT="0" distB="0" distL="114300" distR="114300" simplePos="0" relativeHeight="251649536" behindDoc="0" locked="0" layoutInCell="1" allowOverlap="1" wp14:anchorId="494ABC19" wp14:editId="531EE97E">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63F05B84" wp14:editId="16F3C181">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AA0A12">
        <w:rPr>
          <w:noProof/>
        </w:rPr>
        <w:br w:type="page"/>
      </w:r>
      <w:r w:rsidR="00B32716">
        <w:rPr>
          <w:noProof/>
        </w:rPr>
        <w:lastRenderedPageBreak/>
        <mc:AlternateContent>
          <mc:Choice Requires="wps">
            <w:drawing>
              <wp:anchor distT="0" distB="0" distL="114300" distR="114300" simplePos="0" relativeHeight="251705856" behindDoc="0" locked="0" layoutInCell="1" allowOverlap="1" wp14:anchorId="20533095" wp14:editId="327B78E1">
                <wp:simplePos x="0" y="0"/>
                <wp:positionH relativeFrom="page">
                  <wp:posOffset>514350</wp:posOffset>
                </wp:positionH>
                <wp:positionV relativeFrom="page">
                  <wp:posOffset>8324850</wp:posOffset>
                </wp:positionV>
                <wp:extent cx="6886575" cy="1264920"/>
                <wp:effectExtent l="0" t="0" r="0" b="0"/>
                <wp:wrapThrough wrapText="bothSides">
                  <wp:wrapPolygon edited="0">
                    <wp:start x="120" y="0"/>
                    <wp:lineTo x="120" y="21145"/>
                    <wp:lineTo x="21391" y="21145"/>
                    <wp:lineTo x="21391" y="0"/>
                    <wp:lineTo x="120" y="0"/>
                  </wp:wrapPolygon>
                </wp:wrapThrough>
                <wp:docPr id="1" name="Text Box 1"/>
                <wp:cNvGraphicFramePr/>
                <a:graphic xmlns:a="http://schemas.openxmlformats.org/drawingml/2006/main">
                  <a:graphicData uri="http://schemas.microsoft.com/office/word/2010/wordprocessingShape">
                    <wps:wsp>
                      <wps:cNvSpPr txBox="1"/>
                      <wps:spPr>
                        <a:xfrm>
                          <a:off x="0" y="0"/>
                          <a:ext cx="6886575" cy="1264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0DCC3E6" w14:textId="77777777" w:rsidR="00C87B37" w:rsidRPr="007F2BA8" w:rsidRDefault="00C87B37" w:rsidP="007F2BA8">
                            <w:pPr>
                              <w:spacing w:line="240" w:lineRule="auto"/>
                              <w:rPr>
                                <w:rFonts w:ascii="Perpetua" w:eastAsia="ＭＳ Ｐ明朝" w:hAnsi="Perpetua" w:cs="Times New Roman"/>
                                <w:color w:val="auto"/>
                                <w:sz w:val="20"/>
                                <w:szCs w:val="20"/>
                              </w:rPr>
                            </w:pPr>
                            <w:r w:rsidRPr="007F2BA8">
                              <w:rPr>
                                <w:rFonts w:ascii="Perpetua" w:eastAsia="ＭＳ Ｐ明朝" w:hAnsi="Perpetua" w:cs="Times New Roman"/>
                                <w:color w:val="auto"/>
                                <w:sz w:val="20"/>
                                <w:szCs w:val="20"/>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205412AB" w14:textId="77777777" w:rsidR="008C018F" w:rsidRDefault="008C018F" w:rsidP="00B32716">
                            <w:pPr>
                              <w:pStyle w:val="Normal2"/>
                              <w:widowControl w:val="0"/>
                              <w:spacing w:line="240" w:lineRule="auto"/>
                              <w:rPr>
                                <w:rFonts w:asciiTheme="minorHAnsi" w:hAnsiTheme="minorHAnsi"/>
                                <w:sz w:val="20"/>
                                <w:szCs w:val="20"/>
                              </w:rPr>
                            </w:pPr>
                          </w:p>
                          <w:p w14:paraId="545CE1DE" w14:textId="77777777" w:rsidR="00C87B37" w:rsidRPr="00130BC0" w:rsidRDefault="00C87B37" w:rsidP="008C018F">
                            <w:pPr>
                              <w:pStyle w:val="Normal2"/>
                              <w:widowControl w:val="0"/>
                              <w:spacing w:line="240" w:lineRule="auto"/>
                              <w:ind w:left="3600"/>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sidR="00F97749">
                              <w:rPr>
                                <w:rFonts w:asciiTheme="minorHAnsi" w:hAnsiTheme="minorHAnsi"/>
                                <w:i/>
                                <w:sz w:val="20"/>
                                <w:szCs w:val="20"/>
                              </w:rPr>
                              <w:t>“State of the State II: 2011-2012</w:t>
                            </w:r>
                            <w:r>
                              <w:rPr>
                                <w:rFonts w:asciiTheme="minorHAnsi" w:hAnsiTheme="minorHAnsi"/>
                                <w:i/>
                                <w:sz w:val="20"/>
                                <w:szCs w:val="20"/>
                              </w:rPr>
                              <w:t xml:space="preserve">. Reducing Disparities in Mental Health. </w:t>
                            </w:r>
                            <w:proofErr w:type="gramStart"/>
                            <w:r w:rsidR="00F97749">
                              <w:rPr>
                                <w:rFonts w:asciiTheme="minorHAnsi" w:hAnsiTheme="minorHAnsi"/>
                                <w:i/>
                                <w:sz w:val="20"/>
                                <w:szCs w:val="20"/>
                              </w:rPr>
                              <w:t>Armenian and Deaf and Hard of Hearing Communities</w:t>
                            </w:r>
                            <w:r>
                              <w:rPr>
                                <w:rFonts w:asciiTheme="minorHAnsi" w:hAnsiTheme="minorHAnsi"/>
                                <w:i/>
                                <w:sz w:val="20"/>
                                <w:szCs w:val="20"/>
                              </w:rPr>
                              <w:t>.”</w:t>
                            </w:r>
                            <w:proofErr w:type="gramEnd"/>
                            <w:r>
                              <w:rPr>
                                <w:rFonts w:ascii="Times New Roman" w:eastAsia="Times New Roman" w:hAnsi="Times New Roman" w:cs="Times New Roman"/>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0.5pt;margin-top:655.5pt;width:542.25pt;height:99.6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" filled="f" stroked="f">
                <v:textbox>
                  <w:txbxContent>
                    <w:p w:rsidR="00C87B37" w:rsidRPr="007F2BA8" w:rsidRDefault="00C87B37" w:rsidP="007F2BA8">
                      <w:pPr>
                        <w:spacing w:line="240" w:lineRule="auto"/>
                        <w:rPr>
                          <w:rFonts w:ascii="Perpetua" w:eastAsia="ＭＳ Ｐ明朝" w:hAnsi="Perpetua" w:cs="Times New Roman"/>
                          <w:color w:val="auto"/>
                          <w:sz w:val="20"/>
                          <w:szCs w:val="20"/>
                        </w:rPr>
                      </w:pPr>
                      <w:r w:rsidRPr="007F2BA8">
                        <w:rPr>
                          <w:rFonts w:ascii="Perpetua" w:eastAsia="ＭＳ Ｐ明朝" w:hAnsi="Perpetua" w:cs="Times New Roman"/>
                          <w:color w:val="auto"/>
                          <w:sz w:val="20"/>
                          <w:szCs w:val="20"/>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rsidR="008C018F" w:rsidRDefault="008C018F" w:rsidP="00B32716">
                      <w:pPr>
                        <w:pStyle w:val="Normal2"/>
                        <w:widowControl w:val="0"/>
                        <w:spacing w:line="240" w:lineRule="auto"/>
                        <w:rPr>
                          <w:rFonts w:asciiTheme="minorHAnsi" w:hAnsiTheme="minorHAnsi"/>
                          <w:sz w:val="20"/>
                          <w:szCs w:val="20"/>
                        </w:rPr>
                      </w:pPr>
                    </w:p>
                    <w:p w:rsidR="00C87B37" w:rsidRPr="00130BC0" w:rsidRDefault="00C87B37" w:rsidP="008C018F">
                      <w:pPr>
                        <w:pStyle w:val="Normal2"/>
                        <w:widowControl w:val="0"/>
                        <w:spacing w:line="240" w:lineRule="auto"/>
                        <w:ind w:left="3600"/>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sidR="00F97749">
                        <w:rPr>
                          <w:rFonts w:asciiTheme="minorHAnsi" w:hAnsiTheme="minorHAnsi"/>
                          <w:i/>
                          <w:sz w:val="20"/>
                          <w:szCs w:val="20"/>
                        </w:rPr>
                        <w:t>“State of the State II: 2011-2012</w:t>
                      </w:r>
                      <w:r>
                        <w:rPr>
                          <w:rFonts w:asciiTheme="minorHAnsi" w:hAnsiTheme="minorHAnsi"/>
                          <w:i/>
                          <w:sz w:val="20"/>
                          <w:szCs w:val="20"/>
                        </w:rPr>
                        <w:t xml:space="preserve">. Reducing Disparities in Mental Health. </w:t>
                      </w:r>
                      <w:proofErr w:type="gramStart"/>
                      <w:r w:rsidR="00F97749">
                        <w:rPr>
                          <w:rFonts w:asciiTheme="minorHAnsi" w:hAnsiTheme="minorHAnsi"/>
                          <w:i/>
                          <w:sz w:val="20"/>
                          <w:szCs w:val="20"/>
                        </w:rPr>
                        <w:t>Armenian and Deaf and Hard of Hearing Communities</w:t>
                      </w:r>
                      <w:r>
                        <w:rPr>
                          <w:rFonts w:asciiTheme="minorHAnsi" w:hAnsiTheme="minorHAnsi"/>
                          <w:i/>
                          <w:sz w:val="20"/>
                          <w:szCs w:val="20"/>
                        </w:rPr>
                        <w:t>.”</w:t>
                      </w:r>
                      <w:proofErr w:type="gramEnd"/>
                      <w:r>
                        <w:rPr>
                          <w:rFonts w:ascii="Times New Roman" w:eastAsia="Times New Roman" w:hAnsi="Times New Roman" w:cs="Times New Roman"/>
                          <w:sz w:val="20"/>
                        </w:rPr>
                        <w:br/>
                      </w:r>
                    </w:p>
                  </w:txbxContent>
                </v:textbox>
                <w10:wrap type="through" anchorx="page" anchory="page"/>
              </v:shape>
            </w:pict>
          </mc:Fallback>
        </mc:AlternateContent>
      </w:r>
      <w:r w:rsidR="00B32716">
        <w:rPr>
          <w:noProof/>
        </w:rPr>
        <mc:AlternateContent>
          <mc:Choice Requires="wps">
            <w:drawing>
              <wp:anchor distT="0" distB="0" distL="114300" distR="114300" simplePos="0" relativeHeight="251706880" behindDoc="0" locked="0" layoutInCell="1" allowOverlap="1" wp14:anchorId="45D924C8" wp14:editId="3664ECB7">
                <wp:simplePos x="0" y="0"/>
                <wp:positionH relativeFrom="column">
                  <wp:posOffset>-5695950</wp:posOffset>
                </wp:positionH>
                <wp:positionV relativeFrom="paragraph">
                  <wp:posOffset>8391525</wp:posOffset>
                </wp:positionV>
                <wp:extent cx="3419475" cy="5429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194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D12C6" w14:textId="77777777" w:rsidR="00C87B37" w:rsidRDefault="00C87B37">
                            <w:r>
                              <w:t xml:space="preserve"> </w:t>
                            </w:r>
                            <w:r w:rsidR="00C70506">
                              <w:t xml:space="preserve"> </w:t>
                            </w:r>
                            <w:r w:rsidR="00C70506">
                              <w:tab/>
                            </w:r>
                            <w:r w:rsidR="00C70506">
                              <w:tab/>
                            </w:r>
                            <w:r w:rsidR="00C70506" w:rsidRPr="007F2BA8">
                              <w:rPr>
                                <w:noProof/>
                              </w:rPr>
                              <w:drawing>
                                <wp:inline distT="0" distB="0" distL="0" distR="0" wp14:anchorId="467C2BDA" wp14:editId="24AB2190">
                                  <wp:extent cx="1447799" cy="43815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436" cy="438645"/>
                                          </a:xfrm>
                                          <a:prstGeom prst="rect">
                                            <a:avLst/>
                                          </a:prstGeom>
                                          <a:noFill/>
                                          <a:ln>
                                            <a:noFill/>
                                          </a:ln>
                                        </pic:spPr>
                                      </pic:pic>
                                    </a:graphicData>
                                  </a:graphic>
                                </wp:inline>
                              </w:drawing>
                            </w:r>
                            <w:r w:rsidR="00C70506">
                              <w:tab/>
                            </w:r>
                            <w:r w:rsidR="00C70506">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448.5pt;margin-top:660.75pt;width:269.25pt;height:4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" filled="f" stroked="f" strokeweight=".5pt">
                <v:textbox>
                  <w:txbxContent>
                    <w:p w:rsidR="00C87B37" w:rsidRDefault="00C87B37">
                      <w:r>
                        <w:t xml:space="preserve"> </w:t>
                      </w:r>
                      <w:r w:rsidR="00C70506">
                        <w:t xml:space="preserve"> </w:t>
                      </w:r>
                      <w:r w:rsidR="00C70506">
                        <w:tab/>
                      </w:r>
                      <w:r w:rsidR="00C70506">
                        <w:tab/>
                      </w:r>
                      <w:r w:rsidR="00C70506" w:rsidRPr="007F2BA8">
                        <w:rPr>
                          <w:noProof/>
                        </w:rPr>
                        <w:drawing>
                          <wp:inline distT="0" distB="0" distL="0" distR="0" wp14:anchorId="65A34ED5" wp14:editId="45143957">
                            <wp:extent cx="1447799" cy="43815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436" cy="438645"/>
                                    </a:xfrm>
                                    <a:prstGeom prst="rect">
                                      <a:avLst/>
                                    </a:prstGeom>
                                    <a:noFill/>
                                    <a:ln>
                                      <a:noFill/>
                                    </a:ln>
                                  </pic:spPr>
                                </pic:pic>
                              </a:graphicData>
                            </a:graphic>
                          </wp:inline>
                        </w:drawing>
                      </w:r>
                      <w:r w:rsidR="00C70506">
                        <w:tab/>
                      </w:r>
                      <w:r w:rsidR="00C70506">
                        <w:tab/>
                      </w:r>
                    </w:p>
                  </w:txbxContent>
                </v:textbox>
              </v:shape>
            </w:pict>
          </mc:Fallback>
        </mc:AlternateContent>
      </w:r>
      <w:r w:rsidR="006B5FA7">
        <w:rPr>
          <w:rFonts w:asciiTheme="majorHAnsi" w:hAnsiTheme="majorHAnsi"/>
          <w:noProof/>
          <w:color w:val="FFFFFF" w:themeColor="background1"/>
          <w:kern w:val="28"/>
          <w:sz w:val="76"/>
          <w:szCs w:val="76"/>
        </w:rPr>
        <mc:AlternateContent>
          <mc:Choice Requires="wps">
            <w:drawing>
              <wp:anchor distT="0" distB="0" distL="114300" distR="114300" simplePos="0" relativeHeight="251704832" behindDoc="0" locked="0" layoutInCell="1" allowOverlap="1" wp14:anchorId="58D9FD13" wp14:editId="3DCE9E84">
                <wp:simplePos x="0" y="0"/>
                <wp:positionH relativeFrom="page">
                  <wp:posOffset>449580</wp:posOffset>
                </wp:positionH>
                <wp:positionV relativeFrom="page">
                  <wp:posOffset>1363980</wp:posOffset>
                </wp:positionV>
                <wp:extent cx="6855460" cy="8140700"/>
                <wp:effectExtent l="0" t="0" r="2540" b="12700"/>
                <wp:wrapThrough wrapText="bothSides">
                  <wp:wrapPolygon edited="0">
                    <wp:start x="0" y="0"/>
                    <wp:lineTo x="0" y="21566"/>
                    <wp:lineTo x="21528" y="21566"/>
                    <wp:lineTo x="21528"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6855460" cy="8140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EBDBBA5" w14:textId="77777777" w:rsidR="00C87B37" w:rsidRPr="00444955" w:rsidRDefault="00C87B37" w:rsidP="00AA0A12">
                            <w:pPr>
                              <w:spacing w:after="0" w:line="240" w:lineRule="auto"/>
                              <w:rPr>
                                <w:rFonts w:ascii="Times" w:eastAsia="Times New Roman" w:hAnsi="Times" w:cs="Times New Roman"/>
                                <w:color w:val="auto"/>
                                <w:sz w:val="20"/>
                                <w:szCs w:val="20"/>
                              </w:rPr>
                            </w:pPr>
                          </w:p>
                          <w:p w14:paraId="3FD47452" w14:textId="77777777" w:rsidR="00C87B37" w:rsidRPr="00AD2132" w:rsidRDefault="00C87B37"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C87B37" w:rsidRPr="00AD2132" w14:paraId="3B2F2DC3" w14:textId="77777777" w:rsidTr="0067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547F3D49" w14:textId="77777777" w:rsidR="00C87B37" w:rsidRPr="00B305E8" w:rsidRDefault="00C87B37" w:rsidP="00CF1753">
                                  <w:pPr>
                                    <w:spacing w:after="0" w:line="240" w:lineRule="auto"/>
                                    <w:rPr>
                                      <w:rFonts w:cs="Times New Roman"/>
                                      <w:b w:val="0"/>
                                      <w:color w:val="auto"/>
                                      <w:sz w:val="24"/>
                                    </w:rPr>
                                  </w:pPr>
                                  <w:r w:rsidRPr="00B305E8">
                                    <w:rPr>
                                      <w:rFonts w:eastAsia="Times New Roman" w:cs="Arial"/>
                                      <w:b w:val="0"/>
                                      <w:color w:val="000000"/>
                                      <w:sz w:val="24"/>
                                    </w:rPr>
                                    <w:t xml:space="preserve">Access to Care and Services </w:t>
                                  </w:r>
                                </w:p>
                              </w:tc>
                              <w:tc>
                                <w:tcPr>
                                  <w:tcW w:w="7870" w:type="dxa"/>
                                  <w:tcBorders>
                                    <w:top w:val="none" w:sz="0" w:space="0" w:color="auto"/>
                                    <w:left w:val="none" w:sz="0" w:space="0" w:color="auto"/>
                                    <w:bottom w:val="none" w:sz="0" w:space="0" w:color="auto"/>
                                    <w:right w:val="none" w:sz="0" w:space="0" w:color="auto"/>
                                  </w:tcBorders>
                                </w:tcPr>
                                <w:p w14:paraId="305F0F02" w14:textId="77777777" w:rsidR="00C87B37" w:rsidRPr="00B305E8" w:rsidRDefault="00C87B37" w:rsidP="00CF1753">
                                  <w:pPr>
                                    <w:pStyle w:val="NormalWeb"/>
                                    <w:numPr>
                                      <w:ilvl w:val="0"/>
                                      <w:numId w:val="16"/>
                                    </w:numPr>
                                    <w:spacing w:before="0" w:beforeAutospacing="0" w:after="0" w:afterAutospacing="0"/>
                                    <w:ind w:left="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B305E8">
                                    <w:rPr>
                                      <w:rFonts w:asciiTheme="minorHAnsi" w:hAnsiTheme="minorHAnsi" w:cs="Arial"/>
                                      <w:b w:val="0"/>
                                      <w:color w:val="000000"/>
                                      <w:sz w:val="24"/>
                                      <w:szCs w:val="24"/>
                                    </w:rPr>
                                    <w:t xml:space="preserve">Individuals who are </w:t>
                                  </w:r>
                                  <w:r w:rsidR="007F0944">
                                    <w:rPr>
                                      <w:rFonts w:asciiTheme="minorHAnsi" w:hAnsiTheme="minorHAnsi" w:cs="Arial"/>
                                      <w:b w:val="0"/>
                                      <w:color w:val="000000"/>
                                      <w:sz w:val="24"/>
                                      <w:szCs w:val="24"/>
                                    </w:rPr>
                                    <w:t>DHH</w:t>
                                  </w:r>
                                  <w:r w:rsidRPr="00B305E8">
                                    <w:rPr>
                                      <w:rFonts w:asciiTheme="minorHAnsi" w:hAnsiTheme="minorHAnsi" w:cs="Arial"/>
                                      <w:b w:val="0"/>
                                      <w:color w:val="000000"/>
                                      <w:sz w:val="24"/>
                                      <w:szCs w:val="24"/>
                                    </w:rPr>
                                    <w:t xml:space="preserve"> lack access to mental health services as well as other social programs.  Barriers include a shortage of qualified</w:t>
                                  </w:r>
                                  <w:r>
                                    <w:rPr>
                                      <w:rFonts w:asciiTheme="minorHAnsi" w:hAnsiTheme="minorHAnsi" w:cs="Arial"/>
                                      <w:b w:val="0"/>
                                      <w:color w:val="000000"/>
                                      <w:sz w:val="24"/>
                                      <w:szCs w:val="24"/>
                                    </w:rPr>
                                    <w:t>, culturally competent mental health providers, a lack of</w:t>
                                  </w:r>
                                  <w:r w:rsidRPr="00B305E8">
                                    <w:rPr>
                                      <w:rFonts w:asciiTheme="minorHAnsi" w:hAnsiTheme="minorHAnsi" w:cs="Arial"/>
                                      <w:b w:val="0"/>
                                      <w:color w:val="000000"/>
                                      <w:sz w:val="24"/>
                                      <w:szCs w:val="24"/>
                                    </w:rPr>
                                    <w:t xml:space="preserve"> DHH providers</w:t>
                                  </w:r>
                                  <w:r>
                                    <w:rPr>
                                      <w:rFonts w:asciiTheme="minorHAnsi" w:hAnsiTheme="minorHAnsi" w:cs="Arial"/>
                                      <w:b w:val="0"/>
                                      <w:color w:val="000000"/>
                                      <w:sz w:val="24"/>
                                      <w:szCs w:val="24"/>
                                    </w:rPr>
                                    <w:t xml:space="preserve">, and </w:t>
                                  </w:r>
                                  <w:r w:rsidRPr="00B305E8">
                                    <w:rPr>
                                      <w:rFonts w:asciiTheme="minorHAnsi" w:hAnsiTheme="minorHAnsi" w:cs="Arial"/>
                                      <w:b w:val="0"/>
                                      <w:color w:val="000000"/>
                                      <w:sz w:val="24"/>
                                      <w:szCs w:val="24"/>
                                    </w:rPr>
                                    <w:t>inadequate interpreting services.  </w:t>
                                  </w:r>
                                  <w:r w:rsidRPr="00B305E8">
                                    <w:rPr>
                                      <w:rFonts w:asciiTheme="minorHAnsi" w:hAnsiTheme="minorHAnsi"/>
                                      <w:b w:val="0"/>
                                      <w:sz w:val="24"/>
                                      <w:szCs w:val="24"/>
                                    </w:rPr>
                                    <w:t>Due to language barriers, DHH individuals also have difficulty accessing social services and programs.</w:t>
                                  </w:r>
                                </w:p>
                                <w:p w14:paraId="49CF925F" w14:textId="77777777" w:rsidR="00C87B37" w:rsidRPr="00B305E8" w:rsidRDefault="00C87B37" w:rsidP="00CF1753">
                                  <w:pPr>
                                    <w:pStyle w:val="NormalWeb"/>
                                    <w:numPr>
                                      <w:ilvl w:val="0"/>
                                      <w:numId w:val="16"/>
                                    </w:numPr>
                                    <w:spacing w:before="0" w:beforeAutospacing="0" w:after="0" w:afterAutospacing="0"/>
                                    <w:ind w:left="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C87B37" w:rsidRPr="00AD2132" w14:paraId="3A6BC894" w14:textId="77777777" w:rsidTr="0067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1BFB7738" w14:textId="77777777" w:rsidR="00C87B37" w:rsidRPr="00B305E8" w:rsidRDefault="00C87B37" w:rsidP="00CF1753">
                                  <w:pPr>
                                    <w:spacing w:after="0" w:line="240" w:lineRule="auto"/>
                                    <w:rPr>
                                      <w:rFonts w:eastAsia="Times New Roman" w:cs="Times New Roman"/>
                                      <w:b w:val="0"/>
                                      <w:color w:val="auto"/>
                                      <w:sz w:val="24"/>
                                    </w:rPr>
                                  </w:pPr>
                                  <w:r w:rsidRPr="00B305E8">
                                    <w:rPr>
                                      <w:rFonts w:eastAsia="Times New Roman" w:cs="Arial"/>
                                      <w:b w:val="0"/>
                                      <w:color w:val="000000"/>
                                      <w:sz w:val="24"/>
                                    </w:rPr>
                                    <w:t>Mental Health Needs and Experiences</w:t>
                                  </w:r>
                                </w:p>
                                <w:p w14:paraId="19196FF8" w14:textId="77777777" w:rsidR="00C87B37" w:rsidRPr="00B305E8" w:rsidRDefault="00C87B37" w:rsidP="0037157B">
                                  <w:pPr>
                                    <w:spacing w:line="240" w:lineRule="auto"/>
                                    <w:rPr>
                                      <w:rFonts w:cs="Times New Roman"/>
                                      <w:color w:val="auto"/>
                                      <w:sz w:val="24"/>
                                    </w:rPr>
                                  </w:pPr>
                                </w:p>
                              </w:tc>
                              <w:tc>
                                <w:tcPr>
                                  <w:tcW w:w="7870" w:type="dxa"/>
                                  <w:tcBorders>
                                    <w:left w:val="none" w:sz="0" w:space="0" w:color="auto"/>
                                    <w:right w:val="none" w:sz="0" w:space="0" w:color="auto"/>
                                  </w:tcBorders>
                                </w:tcPr>
                                <w:p w14:paraId="7FE941A6" w14:textId="77777777" w:rsidR="00C87B37" w:rsidRDefault="00C87B37" w:rsidP="00B305E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rPr>
                                  </w:pPr>
                                  <w:r>
                                    <w:rPr>
                                      <w:rFonts w:eastAsia="Times New Roman" w:cs="Arial"/>
                                      <w:color w:val="000000"/>
                                      <w:sz w:val="24"/>
                                    </w:rPr>
                                    <w:t>DHH persons face significant challenges</w:t>
                                  </w:r>
                                  <w:r w:rsidR="007F0944">
                                    <w:rPr>
                                      <w:rFonts w:eastAsia="Times New Roman" w:cs="Arial"/>
                                      <w:color w:val="000000"/>
                                      <w:sz w:val="24"/>
                                    </w:rPr>
                                    <w:t xml:space="preserve"> and oppression</w:t>
                                  </w:r>
                                  <w:r>
                                    <w:rPr>
                                      <w:rFonts w:eastAsia="Times New Roman" w:cs="Arial"/>
                                      <w:color w:val="000000"/>
                                      <w:sz w:val="24"/>
                                    </w:rPr>
                                    <w:t xml:space="preserve"> </w:t>
                                  </w:r>
                                  <w:r w:rsidRPr="00B305E8">
                                    <w:rPr>
                                      <w:rFonts w:eastAsia="Times New Roman" w:cs="Arial"/>
                                      <w:color w:val="000000"/>
                                      <w:sz w:val="24"/>
                                    </w:rPr>
                                    <w:t xml:space="preserve">in expressing their voice, creating a sense of identity, and </w:t>
                                  </w:r>
                                  <w:r w:rsidR="007F0944">
                                    <w:rPr>
                                      <w:rFonts w:eastAsia="Times New Roman" w:cs="Arial"/>
                                      <w:color w:val="000000"/>
                                      <w:sz w:val="24"/>
                                    </w:rPr>
                                    <w:t>gaining access to the dominant hearing world</w:t>
                                  </w:r>
                                  <w:r w:rsidRPr="00B305E8">
                                    <w:rPr>
                                      <w:rFonts w:eastAsia="Times New Roman" w:cs="Arial"/>
                                      <w:color w:val="000000"/>
                                      <w:sz w:val="24"/>
                                    </w:rPr>
                                    <w:t>. The DHH child often feels left out, frustrate</w:t>
                                  </w:r>
                                  <w:r>
                                    <w:rPr>
                                      <w:rFonts w:eastAsia="Times New Roman" w:cs="Arial"/>
                                      <w:color w:val="000000"/>
                                      <w:sz w:val="24"/>
                                    </w:rPr>
                                    <w:t xml:space="preserve">d, and </w:t>
                                  </w:r>
                                  <w:r w:rsidR="00DF6A3A">
                                    <w:rPr>
                                      <w:rFonts w:eastAsia="Times New Roman" w:cs="Arial"/>
                                      <w:color w:val="000000"/>
                                      <w:sz w:val="24"/>
                                    </w:rPr>
                                    <w:t>culturally misunderstood</w:t>
                                  </w:r>
                                  <w:r>
                                    <w:rPr>
                                      <w:rFonts w:eastAsia="Times New Roman" w:cs="Arial"/>
                                      <w:color w:val="000000"/>
                                      <w:sz w:val="24"/>
                                    </w:rPr>
                                    <w:t xml:space="preserve">. </w:t>
                                  </w:r>
                                  <w:r w:rsidRPr="00B305E8">
                                    <w:rPr>
                                      <w:rFonts w:eastAsia="Times New Roman" w:cs="Arial"/>
                                      <w:color w:val="000000"/>
                                      <w:sz w:val="24"/>
                                    </w:rPr>
                                    <w:t xml:space="preserve">Key informants described the feelings of frustration, anger, isolation, and despair that many DHH </w:t>
                                  </w:r>
                                  <w:r>
                                    <w:rPr>
                                      <w:rFonts w:eastAsia="Times New Roman" w:cs="Arial"/>
                                      <w:color w:val="000000"/>
                                      <w:sz w:val="24"/>
                                    </w:rPr>
                                    <w:t xml:space="preserve">individuals experience </w:t>
                                  </w:r>
                                  <w:r w:rsidRPr="00B305E8">
                                    <w:rPr>
                                      <w:rFonts w:eastAsia="Times New Roman" w:cs="Arial"/>
                                      <w:color w:val="000000"/>
                                      <w:sz w:val="24"/>
                                    </w:rPr>
                                    <w:t>when their opinions, needs, and rights are ignored</w:t>
                                  </w:r>
                                  <w:r w:rsidR="00DF6A3A">
                                    <w:rPr>
                                      <w:rFonts w:eastAsia="Times New Roman" w:cs="Arial"/>
                                      <w:color w:val="000000"/>
                                      <w:sz w:val="24"/>
                                    </w:rPr>
                                    <w:t xml:space="preserve"> and denied</w:t>
                                  </w:r>
                                  <w:r w:rsidRPr="00B305E8">
                                    <w:rPr>
                                      <w:rFonts w:eastAsia="Times New Roman" w:cs="Arial"/>
                                      <w:color w:val="000000"/>
                                      <w:sz w:val="24"/>
                                    </w:rPr>
                                    <w:t xml:space="preserve"> by t</w:t>
                                  </w:r>
                                  <w:r>
                                    <w:rPr>
                                      <w:rFonts w:eastAsia="Times New Roman" w:cs="Arial"/>
                                      <w:color w:val="000000"/>
                                      <w:sz w:val="24"/>
                                    </w:rPr>
                                    <w:t xml:space="preserve">hose in the hearing population.  Other mental health concerns include depression and family conflict (due to communication </w:t>
                                  </w:r>
                                  <w:r w:rsidR="00DF6A3A">
                                    <w:rPr>
                                      <w:rFonts w:eastAsia="Times New Roman" w:cs="Arial"/>
                                      <w:color w:val="000000"/>
                                      <w:sz w:val="24"/>
                                    </w:rPr>
                                    <w:t>barrier</w:t>
                                  </w:r>
                                  <w:r>
                                    <w:rPr>
                                      <w:rFonts w:eastAsia="Times New Roman" w:cs="Arial"/>
                                      <w:color w:val="000000"/>
                                      <w:sz w:val="24"/>
                                    </w:rPr>
                                    <w:t>s</w:t>
                                  </w:r>
                                  <w:r w:rsidR="00DF6A3A">
                                    <w:rPr>
                                      <w:rFonts w:eastAsia="Times New Roman" w:cs="Arial"/>
                                      <w:color w:val="000000"/>
                                      <w:sz w:val="24"/>
                                    </w:rPr>
                                    <w:t xml:space="preserve"> stemming from misinformation and assumptions about Deaf culture</w:t>
                                  </w:r>
                                  <w:r>
                                    <w:rPr>
                                      <w:rFonts w:eastAsia="Times New Roman" w:cs="Arial"/>
                                      <w:color w:val="000000"/>
                                      <w:sz w:val="24"/>
                                    </w:rPr>
                                    <w:t>). Furthe</w:t>
                                  </w:r>
                                  <w:r w:rsidR="0088430F">
                                    <w:rPr>
                                      <w:rFonts w:eastAsia="Times New Roman" w:cs="Arial"/>
                                      <w:color w:val="000000"/>
                                      <w:sz w:val="24"/>
                                    </w:rPr>
                                    <w:t>r, many DHH individuals receive</w:t>
                                  </w:r>
                                  <w:r>
                                    <w:rPr>
                                      <w:rFonts w:eastAsia="Times New Roman" w:cs="Arial"/>
                                      <w:color w:val="000000"/>
                                      <w:sz w:val="24"/>
                                    </w:rPr>
                                    <w:t xml:space="preserve"> inaccurate diagnoses from providers who are insufficiently prepared to work with the DHH community.</w:t>
                                  </w:r>
                                </w:p>
                                <w:p w14:paraId="3288853A" w14:textId="77777777" w:rsidR="00C87B37" w:rsidRPr="00B305E8" w:rsidRDefault="00C87B37" w:rsidP="00B305E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rPr>
                                  </w:pPr>
                                </w:p>
                              </w:tc>
                            </w:tr>
                            <w:tr w:rsidR="00C87B37" w:rsidRPr="00AD2132" w14:paraId="1838BAD7" w14:textId="77777777" w:rsidTr="00671369">
                              <w:tc>
                                <w:tcPr>
                                  <w:cnfStyle w:val="001000000000" w:firstRow="0" w:lastRow="0" w:firstColumn="1" w:lastColumn="0" w:oddVBand="0" w:evenVBand="0" w:oddHBand="0" w:evenHBand="0" w:firstRowFirstColumn="0" w:firstRowLastColumn="0" w:lastRowFirstColumn="0" w:lastRowLastColumn="0"/>
                                  <w:tcW w:w="2623" w:type="dxa"/>
                                </w:tcPr>
                                <w:p w14:paraId="53FAACAE" w14:textId="77777777" w:rsidR="00C87B37" w:rsidRPr="00B305E8" w:rsidRDefault="00C87B37" w:rsidP="0037157B">
                                  <w:pPr>
                                    <w:spacing w:line="240" w:lineRule="auto"/>
                                    <w:rPr>
                                      <w:rFonts w:cs="Times New Roman"/>
                                      <w:b w:val="0"/>
                                      <w:color w:val="auto"/>
                                      <w:sz w:val="24"/>
                                    </w:rPr>
                                  </w:pPr>
                                  <w:r w:rsidRPr="00B305E8">
                                    <w:rPr>
                                      <w:rFonts w:cs="Times New Roman"/>
                                      <w:b w:val="0"/>
                                      <w:color w:val="auto"/>
                                      <w:sz w:val="24"/>
                                    </w:rPr>
                                    <w:t>Community Assets Concerns</w:t>
                                  </w:r>
                                </w:p>
                              </w:tc>
                              <w:tc>
                                <w:tcPr>
                                  <w:tcW w:w="7870" w:type="dxa"/>
                                </w:tcPr>
                                <w:p w14:paraId="52BF8406" w14:textId="77777777" w:rsidR="00C87B37" w:rsidRPr="00B305E8" w:rsidRDefault="00C87B37"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B305E8">
                                    <w:rPr>
                                      <w:rFonts w:cs="Arial"/>
                                      <w:color w:val="000000"/>
                                      <w:sz w:val="24"/>
                                    </w:rPr>
                                    <w:t>A key strength identified by key informants was found within</w:t>
                                  </w:r>
                                  <w:r w:rsidRPr="00B305E8">
                                    <w:rPr>
                                      <w:rFonts w:cs="Arial"/>
                                      <w:color w:val="800000"/>
                                      <w:sz w:val="24"/>
                                    </w:rPr>
                                    <w:t xml:space="preserve"> </w:t>
                                  </w:r>
                                  <w:r w:rsidRPr="00B305E8">
                                    <w:rPr>
                                      <w:rFonts w:cs="Arial"/>
                                      <w:color w:val="000000"/>
                                      <w:sz w:val="24"/>
                                    </w:rPr>
                                    <w:t>the family.  Families’ commitment to their children, their bond, and their persistent advocacy on behalf of their DHH family members was viewed as an important asset within this community. In addition, DHH culturally competent providers who have served as active and passionate advocates for their community were identified as a key asset.</w:t>
                                  </w:r>
                                </w:p>
                              </w:tc>
                            </w:tr>
                          </w:tbl>
                          <w:p w14:paraId="536489B8" w14:textId="77777777" w:rsidR="00CD0C42" w:rsidRDefault="00C87B37" w:rsidP="00B32716">
                            <w:pPr>
                              <w:pStyle w:val="BodyText"/>
                              <w:spacing w:line="240" w:lineRule="auto"/>
                              <w:rPr>
                                <w:rFonts w:asciiTheme="majorHAnsi" w:hAnsiTheme="majorHAnsi" w:hint="eastAsia"/>
                                <w:color w:val="auto"/>
                                <w:sz w:val="36"/>
                                <w:szCs w:val="36"/>
                              </w:rPr>
                            </w:pPr>
                            <w:r w:rsidRPr="00AD2132">
                              <w:rPr>
                                <w:rFonts w:asciiTheme="majorHAnsi" w:hAnsiTheme="majorHAnsi" w:hint="eastAsia"/>
                                <w:color w:val="auto"/>
                                <w:sz w:val="36"/>
                                <w:szCs w:val="36"/>
                              </w:rPr>
                              <w:t>R</w:t>
                            </w:r>
                            <w:r w:rsidRPr="00AD2132">
                              <w:rPr>
                                <w:rFonts w:asciiTheme="majorHAnsi" w:hAnsiTheme="majorHAnsi"/>
                                <w:color w:val="auto"/>
                                <w:sz w:val="36"/>
                                <w:szCs w:val="36"/>
                              </w:rPr>
                              <w:t>ecommendations</w:t>
                            </w:r>
                            <w:r w:rsidR="00CD0C42">
                              <w:rPr>
                                <w:rFonts w:asciiTheme="majorHAnsi" w:hAnsiTheme="majorHAnsi"/>
                                <w:color w:val="auto"/>
                                <w:sz w:val="36"/>
                                <w:szCs w:val="36"/>
                              </w:rPr>
                              <w:t xml:space="preserve">  </w:t>
                            </w:r>
                          </w:p>
                          <w:p w14:paraId="530439D9" w14:textId="77777777" w:rsidR="00CD0C42" w:rsidRDefault="00C87B37" w:rsidP="00B32716">
                            <w:pPr>
                              <w:pStyle w:val="BodyText"/>
                              <w:spacing w:line="240" w:lineRule="auto"/>
                              <w:rPr>
                                <w:rFonts w:eastAsia="Times New Roman" w:cs="Arial"/>
                                <w:color w:val="000000"/>
                                <w:sz w:val="24"/>
                              </w:rPr>
                            </w:pPr>
                            <w:r w:rsidRPr="00CD0C42">
                              <w:rPr>
                                <w:rFonts w:eastAsia="Times New Roman" w:cs="Arial"/>
                                <w:color w:val="000000"/>
                                <w:sz w:val="24"/>
                              </w:rPr>
                              <w:t>To increase access to services</w:t>
                            </w:r>
                            <w:r w:rsidR="00DF6A3A" w:rsidRPr="00CD0C42">
                              <w:rPr>
                                <w:rFonts w:eastAsia="Times New Roman" w:cs="Arial"/>
                                <w:color w:val="000000"/>
                                <w:sz w:val="24"/>
                              </w:rPr>
                              <w:t xml:space="preserve"> and improve the mental health of the DHH community</w:t>
                            </w:r>
                            <w:r w:rsidRPr="00CD0C42">
                              <w:rPr>
                                <w:rFonts w:eastAsia="Times New Roman" w:cs="Arial"/>
                                <w:color w:val="000000"/>
                                <w:sz w:val="24"/>
                              </w:rPr>
                              <w:t>, ke</w:t>
                            </w:r>
                            <w:r w:rsidR="007A5EDF" w:rsidRPr="00CD0C42">
                              <w:rPr>
                                <w:rFonts w:eastAsia="Times New Roman" w:cs="Arial"/>
                                <w:color w:val="000000"/>
                                <w:sz w:val="24"/>
                              </w:rPr>
                              <w:t>y informants recommended</w:t>
                            </w:r>
                            <w:r w:rsidR="00CD0C42">
                              <w:rPr>
                                <w:rFonts w:eastAsia="Times New Roman" w:cs="Arial"/>
                                <w:color w:val="000000"/>
                                <w:sz w:val="24"/>
                              </w:rPr>
                              <w:t>:</w:t>
                            </w:r>
                          </w:p>
                          <w:p w14:paraId="642C2A26" w14:textId="77777777" w:rsidR="00CD0C42" w:rsidRDefault="00CD0C42" w:rsidP="00B32716">
                            <w:pPr>
                              <w:pStyle w:val="BodyText"/>
                              <w:numPr>
                                <w:ilvl w:val="0"/>
                                <w:numId w:val="18"/>
                              </w:numPr>
                              <w:spacing w:line="240" w:lineRule="auto"/>
                              <w:rPr>
                                <w:rFonts w:asciiTheme="majorHAnsi" w:hAnsiTheme="majorHAnsi" w:hint="eastAsia"/>
                                <w:color w:val="auto"/>
                                <w:sz w:val="36"/>
                                <w:szCs w:val="36"/>
                              </w:rPr>
                            </w:pPr>
                            <w:r w:rsidRPr="00CD0C42">
                              <w:rPr>
                                <w:rFonts w:eastAsia="Times New Roman" w:cs="Arial"/>
                                <w:color w:val="000000"/>
                                <w:sz w:val="24"/>
                              </w:rPr>
                              <w:t>E</w:t>
                            </w:r>
                            <w:r w:rsidR="007A5EDF" w:rsidRPr="00CD0C42">
                              <w:rPr>
                                <w:rFonts w:eastAsia="Times New Roman" w:cs="Arial"/>
                                <w:color w:val="000000"/>
                                <w:sz w:val="24"/>
                              </w:rPr>
                              <w:t xml:space="preserve">nhancing the </w:t>
                            </w:r>
                            <w:r w:rsidR="00DF6A3A" w:rsidRPr="00CD0C42">
                              <w:rPr>
                                <w:rFonts w:eastAsia="Times New Roman" w:cs="Arial"/>
                                <w:color w:val="000000"/>
                                <w:sz w:val="24"/>
                              </w:rPr>
                              <w:t xml:space="preserve">workforce </w:t>
                            </w:r>
                            <w:r w:rsidR="007A5EDF" w:rsidRPr="00CD0C42">
                              <w:rPr>
                                <w:rFonts w:eastAsia="Times New Roman" w:cs="Arial"/>
                                <w:color w:val="000000"/>
                                <w:sz w:val="24"/>
                              </w:rPr>
                              <w:t>to include providers that are</w:t>
                            </w:r>
                            <w:r w:rsidR="00DF6A3A" w:rsidRPr="00CD0C42">
                              <w:rPr>
                                <w:rFonts w:eastAsia="Times New Roman" w:cs="Arial"/>
                                <w:color w:val="000000"/>
                                <w:sz w:val="24"/>
                              </w:rPr>
                              <w:t xml:space="preserve"> proficient in meeting the needs of a div</w:t>
                            </w:r>
                            <w:r w:rsidR="007A5EDF" w:rsidRPr="00CD0C42">
                              <w:rPr>
                                <w:rFonts w:eastAsia="Times New Roman" w:cs="Arial"/>
                                <w:color w:val="000000"/>
                                <w:sz w:val="24"/>
                              </w:rPr>
                              <w:t>erse DHH community and that use</w:t>
                            </w:r>
                            <w:r w:rsidR="00DF6A3A" w:rsidRPr="00CD0C42">
                              <w:rPr>
                                <w:rFonts w:eastAsia="Times New Roman" w:cs="Arial"/>
                                <w:color w:val="000000"/>
                                <w:sz w:val="24"/>
                              </w:rPr>
                              <w:t xml:space="preserve"> a wide array of languages to communicate including ASL and other sign languages from around the </w:t>
                            </w:r>
                            <w:r w:rsidR="007A5EDF" w:rsidRPr="00CD0C42">
                              <w:rPr>
                                <w:rFonts w:eastAsia="Times New Roman" w:cs="Arial"/>
                                <w:color w:val="000000"/>
                                <w:sz w:val="24"/>
                              </w:rPr>
                              <w:t xml:space="preserve">world.  </w:t>
                            </w:r>
                          </w:p>
                          <w:p w14:paraId="0D59D85D" w14:textId="77777777" w:rsidR="00CD0C42" w:rsidRDefault="00CD0C42" w:rsidP="00B32716">
                            <w:pPr>
                              <w:pStyle w:val="BodyText"/>
                              <w:numPr>
                                <w:ilvl w:val="0"/>
                                <w:numId w:val="18"/>
                              </w:numPr>
                              <w:spacing w:line="240" w:lineRule="auto"/>
                              <w:rPr>
                                <w:rFonts w:eastAsia="Times New Roman" w:cs="Arial"/>
                                <w:color w:val="000000"/>
                                <w:sz w:val="24"/>
                              </w:rPr>
                            </w:pPr>
                            <w:r w:rsidRPr="00CD0C42">
                              <w:rPr>
                                <w:rFonts w:eastAsia="Times New Roman" w:cs="Arial"/>
                                <w:color w:val="000000"/>
                                <w:sz w:val="24"/>
                              </w:rPr>
                              <w:t>Providing</w:t>
                            </w:r>
                            <w:r w:rsidR="00C87B37" w:rsidRPr="00CD0C42">
                              <w:rPr>
                                <w:rFonts w:eastAsia="Times New Roman" w:cs="Arial"/>
                                <w:color w:val="000000"/>
                                <w:sz w:val="24"/>
                              </w:rPr>
                              <w:t xml:space="preserve"> </w:t>
                            </w:r>
                            <w:r w:rsidR="007A5EDF" w:rsidRPr="00CD0C42">
                              <w:rPr>
                                <w:rFonts w:eastAsia="Times New Roman" w:cs="Arial"/>
                                <w:color w:val="000000"/>
                                <w:sz w:val="24"/>
                              </w:rPr>
                              <w:t xml:space="preserve">increased </w:t>
                            </w:r>
                            <w:r w:rsidR="00C87B37" w:rsidRPr="00CD0C42">
                              <w:rPr>
                                <w:rFonts w:eastAsia="Times New Roman" w:cs="Arial"/>
                                <w:color w:val="000000"/>
                                <w:sz w:val="24"/>
                              </w:rPr>
                              <w:t>funding for programs for DHH individuals with mental health problems, improving interpreting services and providing increased access to schools for the Deaf.  </w:t>
                            </w:r>
                          </w:p>
                          <w:p w14:paraId="4ACE121F" w14:textId="77777777" w:rsidR="00C87B37" w:rsidRPr="00CD0C42" w:rsidRDefault="00CD0C42" w:rsidP="00B32716">
                            <w:pPr>
                              <w:pStyle w:val="BodyText"/>
                              <w:numPr>
                                <w:ilvl w:val="0"/>
                                <w:numId w:val="18"/>
                              </w:numPr>
                              <w:spacing w:line="240" w:lineRule="auto"/>
                              <w:rPr>
                                <w:rFonts w:eastAsia="Times New Roman" w:cs="Arial"/>
                                <w:color w:val="000000"/>
                                <w:sz w:val="24"/>
                              </w:rPr>
                            </w:pPr>
                            <w:r>
                              <w:rPr>
                                <w:rFonts w:eastAsia="Times New Roman" w:cs="Arial"/>
                                <w:color w:val="000000"/>
                                <w:sz w:val="24"/>
                              </w:rPr>
                              <w:t>Implementing</w:t>
                            </w:r>
                            <w:r w:rsidR="00C87B37" w:rsidRPr="00CD0C42">
                              <w:rPr>
                                <w:rFonts w:eastAsia="Times New Roman" w:cs="Arial"/>
                                <w:color w:val="000000"/>
                                <w:sz w:val="24"/>
                              </w:rPr>
                              <w:t xml:space="preserve"> programs </w:t>
                            </w:r>
                            <w:r>
                              <w:rPr>
                                <w:rFonts w:eastAsia="Times New Roman" w:cs="Arial"/>
                                <w:color w:val="000000"/>
                                <w:sz w:val="24"/>
                              </w:rPr>
                              <w:t xml:space="preserve">that </w:t>
                            </w:r>
                            <w:r w:rsidR="00C87B37" w:rsidRPr="00CD0C42">
                              <w:rPr>
                                <w:rFonts w:eastAsia="Times New Roman" w:cs="Arial"/>
                                <w:color w:val="000000"/>
                                <w:sz w:val="24"/>
                              </w:rPr>
                              <w:t xml:space="preserve">build on existing assets, providing support for parents and caregivers in advocating for their DHH children. </w:t>
                            </w:r>
                          </w:p>
                          <w:p w14:paraId="5E99FACA" w14:textId="77777777" w:rsidR="00C87B37" w:rsidRDefault="00C87B37" w:rsidP="00444955">
                            <w:pPr>
                              <w:pStyle w:val="BodyText"/>
                              <w:rPr>
                                <w:rFonts w:asciiTheme="majorHAnsi" w:hAnsiTheme="majorHAnsi" w:hint="eastAsia"/>
                                <w:sz w:val="36"/>
                                <w:szCs w:val="36"/>
                              </w:rPr>
                            </w:pPr>
                          </w:p>
                          <w:p w14:paraId="5436F4D1" w14:textId="77777777" w:rsidR="00C87B37" w:rsidRPr="00C34701" w:rsidRDefault="00C87B37" w:rsidP="00C34701">
                            <w:pPr>
                              <w:pStyle w:val="BodyText"/>
                              <w:rPr>
                                <w:rFonts w:asciiTheme="majorHAnsi" w:hAnsiTheme="majorHAnsi" w:hint="eastAsia"/>
                              </w:rPr>
                            </w:pPr>
                            <w:r>
                              <w:rPr>
                                <w:rFonts w:ascii="Times" w:eastAsia="Times New Roman" w:hAnsi="Times" w:cs="Times New Roman"/>
                                <w:sz w:val="20"/>
                                <w:szCs w:val="2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rect id="Rectangle 42" o:spid="_x0000_s1032" style="position:absolute;margin-left:35.4pt;margin-top:107.4pt;width:539.8pt;height:641pt;z-index:251704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" fillcolor="#dbe5ee [660]" stroked="f" strokeweight="1.5pt">
                <v:textbox inset=",0,,0">
                  <w:txbxContent>
                    <w:p w14:paraId="2EBDBBA5" w14:textId="77777777" w:rsidR="00C87B37" w:rsidRPr="00444955" w:rsidRDefault="00C87B37" w:rsidP="00AA0A12">
                      <w:pPr>
                        <w:spacing w:after="0" w:line="240" w:lineRule="auto"/>
                        <w:rPr>
                          <w:rFonts w:ascii="Times" w:eastAsia="Times New Roman" w:hAnsi="Times" w:cs="Times New Roman"/>
                          <w:color w:val="auto"/>
                          <w:sz w:val="20"/>
                          <w:szCs w:val="20"/>
                        </w:rPr>
                      </w:pPr>
                    </w:p>
                    <w:p w14:paraId="3FD47452" w14:textId="77777777" w:rsidR="00C87B37" w:rsidRPr="00AD2132" w:rsidRDefault="00C87B37"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C87B37" w:rsidRPr="00AD2132" w14:paraId="3B2F2DC3" w14:textId="77777777" w:rsidTr="0067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547F3D49" w14:textId="77777777" w:rsidR="00C87B37" w:rsidRPr="00B305E8" w:rsidRDefault="00C87B37" w:rsidP="00CF1753">
                            <w:pPr>
                              <w:spacing w:after="0" w:line="240" w:lineRule="auto"/>
                              <w:rPr>
                                <w:rFonts w:cs="Times New Roman"/>
                                <w:b w:val="0"/>
                                <w:color w:val="auto"/>
                                <w:sz w:val="24"/>
                              </w:rPr>
                            </w:pPr>
                            <w:r w:rsidRPr="00B305E8">
                              <w:rPr>
                                <w:rFonts w:eastAsia="Times New Roman" w:cs="Arial"/>
                                <w:b w:val="0"/>
                                <w:color w:val="000000"/>
                                <w:sz w:val="24"/>
                              </w:rPr>
                              <w:t xml:space="preserve">Access to Care and Services </w:t>
                            </w:r>
                          </w:p>
                        </w:tc>
                        <w:tc>
                          <w:tcPr>
                            <w:tcW w:w="7870" w:type="dxa"/>
                            <w:tcBorders>
                              <w:top w:val="none" w:sz="0" w:space="0" w:color="auto"/>
                              <w:left w:val="none" w:sz="0" w:space="0" w:color="auto"/>
                              <w:bottom w:val="none" w:sz="0" w:space="0" w:color="auto"/>
                              <w:right w:val="none" w:sz="0" w:space="0" w:color="auto"/>
                            </w:tcBorders>
                          </w:tcPr>
                          <w:p w14:paraId="305F0F02" w14:textId="77777777" w:rsidR="00C87B37" w:rsidRPr="00B305E8" w:rsidRDefault="00C87B37" w:rsidP="00CF1753">
                            <w:pPr>
                              <w:pStyle w:val="NormalWeb"/>
                              <w:numPr>
                                <w:ilvl w:val="0"/>
                                <w:numId w:val="16"/>
                              </w:numPr>
                              <w:spacing w:before="0" w:beforeAutospacing="0" w:after="0" w:afterAutospacing="0"/>
                              <w:ind w:left="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B305E8">
                              <w:rPr>
                                <w:rFonts w:asciiTheme="minorHAnsi" w:hAnsiTheme="minorHAnsi" w:cs="Arial"/>
                                <w:b w:val="0"/>
                                <w:color w:val="000000"/>
                                <w:sz w:val="24"/>
                                <w:szCs w:val="24"/>
                              </w:rPr>
                              <w:t xml:space="preserve">Individuals who are </w:t>
                            </w:r>
                            <w:r w:rsidR="007F0944">
                              <w:rPr>
                                <w:rFonts w:asciiTheme="minorHAnsi" w:hAnsiTheme="minorHAnsi" w:cs="Arial"/>
                                <w:b w:val="0"/>
                                <w:color w:val="000000"/>
                                <w:sz w:val="24"/>
                                <w:szCs w:val="24"/>
                              </w:rPr>
                              <w:t>DHH</w:t>
                            </w:r>
                            <w:r w:rsidRPr="00B305E8">
                              <w:rPr>
                                <w:rFonts w:asciiTheme="minorHAnsi" w:hAnsiTheme="minorHAnsi" w:cs="Arial"/>
                                <w:b w:val="0"/>
                                <w:color w:val="000000"/>
                                <w:sz w:val="24"/>
                                <w:szCs w:val="24"/>
                              </w:rPr>
                              <w:t xml:space="preserve"> lack access to mental health services as well as other social programs.  Barriers include a shortage of qualified</w:t>
                            </w:r>
                            <w:r>
                              <w:rPr>
                                <w:rFonts w:asciiTheme="minorHAnsi" w:hAnsiTheme="minorHAnsi" w:cs="Arial"/>
                                <w:b w:val="0"/>
                                <w:color w:val="000000"/>
                                <w:sz w:val="24"/>
                                <w:szCs w:val="24"/>
                              </w:rPr>
                              <w:t>, culturally competent mental health providers, a lack of</w:t>
                            </w:r>
                            <w:r w:rsidRPr="00B305E8">
                              <w:rPr>
                                <w:rFonts w:asciiTheme="minorHAnsi" w:hAnsiTheme="minorHAnsi" w:cs="Arial"/>
                                <w:b w:val="0"/>
                                <w:color w:val="000000"/>
                                <w:sz w:val="24"/>
                                <w:szCs w:val="24"/>
                              </w:rPr>
                              <w:t xml:space="preserve"> DHH providers</w:t>
                            </w:r>
                            <w:r>
                              <w:rPr>
                                <w:rFonts w:asciiTheme="minorHAnsi" w:hAnsiTheme="minorHAnsi" w:cs="Arial"/>
                                <w:b w:val="0"/>
                                <w:color w:val="000000"/>
                                <w:sz w:val="24"/>
                                <w:szCs w:val="24"/>
                              </w:rPr>
                              <w:t xml:space="preserve">, and </w:t>
                            </w:r>
                            <w:r w:rsidRPr="00B305E8">
                              <w:rPr>
                                <w:rFonts w:asciiTheme="minorHAnsi" w:hAnsiTheme="minorHAnsi" w:cs="Arial"/>
                                <w:b w:val="0"/>
                                <w:color w:val="000000"/>
                                <w:sz w:val="24"/>
                                <w:szCs w:val="24"/>
                              </w:rPr>
                              <w:t>inadequate interpreting services.  </w:t>
                            </w:r>
                            <w:r w:rsidRPr="00B305E8">
                              <w:rPr>
                                <w:rFonts w:asciiTheme="minorHAnsi" w:hAnsiTheme="minorHAnsi"/>
                                <w:b w:val="0"/>
                                <w:sz w:val="24"/>
                                <w:szCs w:val="24"/>
                              </w:rPr>
                              <w:t>Due to language barriers, DHH individuals also have difficulty accessing social services and programs.</w:t>
                            </w:r>
                          </w:p>
                          <w:p w14:paraId="49CF925F" w14:textId="77777777" w:rsidR="00C87B37" w:rsidRPr="00B305E8" w:rsidRDefault="00C87B37" w:rsidP="00CF1753">
                            <w:pPr>
                              <w:pStyle w:val="NormalWeb"/>
                              <w:numPr>
                                <w:ilvl w:val="0"/>
                                <w:numId w:val="16"/>
                              </w:numPr>
                              <w:spacing w:before="0" w:beforeAutospacing="0" w:after="0" w:afterAutospacing="0"/>
                              <w:ind w:left="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C87B37" w:rsidRPr="00AD2132" w14:paraId="3A6BC894" w14:textId="77777777" w:rsidTr="0067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1BFB7738" w14:textId="77777777" w:rsidR="00C87B37" w:rsidRPr="00B305E8" w:rsidRDefault="00C87B37" w:rsidP="00CF1753">
                            <w:pPr>
                              <w:spacing w:after="0" w:line="240" w:lineRule="auto"/>
                              <w:rPr>
                                <w:rFonts w:eastAsia="Times New Roman" w:cs="Times New Roman"/>
                                <w:b w:val="0"/>
                                <w:color w:val="auto"/>
                                <w:sz w:val="24"/>
                              </w:rPr>
                            </w:pPr>
                            <w:r w:rsidRPr="00B305E8">
                              <w:rPr>
                                <w:rFonts w:eastAsia="Times New Roman" w:cs="Arial"/>
                                <w:b w:val="0"/>
                                <w:color w:val="000000"/>
                                <w:sz w:val="24"/>
                              </w:rPr>
                              <w:t>Mental Health Needs and Experiences</w:t>
                            </w:r>
                          </w:p>
                          <w:p w14:paraId="19196FF8" w14:textId="77777777" w:rsidR="00C87B37" w:rsidRPr="00B305E8" w:rsidRDefault="00C87B37" w:rsidP="0037157B">
                            <w:pPr>
                              <w:spacing w:line="240" w:lineRule="auto"/>
                              <w:rPr>
                                <w:rFonts w:cs="Times New Roman"/>
                                <w:color w:val="auto"/>
                                <w:sz w:val="24"/>
                              </w:rPr>
                            </w:pPr>
                          </w:p>
                        </w:tc>
                        <w:tc>
                          <w:tcPr>
                            <w:tcW w:w="7870" w:type="dxa"/>
                            <w:tcBorders>
                              <w:left w:val="none" w:sz="0" w:space="0" w:color="auto"/>
                              <w:right w:val="none" w:sz="0" w:space="0" w:color="auto"/>
                            </w:tcBorders>
                          </w:tcPr>
                          <w:p w14:paraId="7FE941A6" w14:textId="77777777" w:rsidR="00C87B37" w:rsidRDefault="00C87B37" w:rsidP="00B305E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rPr>
                            </w:pPr>
                            <w:r>
                              <w:rPr>
                                <w:rFonts w:eastAsia="Times New Roman" w:cs="Arial"/>
                                <w:color w:val="000000"/>
                                <w:sz w:val="24"/>
                              </w:rPr>
                              <w:t>DHH persons face significant challenges</w:t>
                            </w:r>
                            <w:r w:rsidR="007F0944">
                              <w:rPr>
                                <w:rFonts w:eastAsia="Times New Roman" w:cs="Arial"/>
                                <w:color w:val="000000"/>
                                <w:sz w:val="24"/>
                              </w:rPr>
                              <w:t xml:space="preserve"> and oppression</w:t>
                            </w:r>
                            <w:r>
                              <w:rPr>
                                <w:rFonts w:eastAsia="Times New Roman" w:cs="Arial"/>
                                <w:color w:val="000000"/>
                                <w:sz w:val="24"/>
                              </w:rPr>
                              <w:t xml:space="preserve"> </w:t>
                            </w:r>
                            <w:r w:rsidRPr="00B305E8">
                              <w:rPr>
                                <w:rFonts w:eastAsia="Times New Roman" w:cs="Arial"/>
                                <w:color w:val="000000"/>
                                <w:sz w:val="24"/>
                              </w:rPr>
                              <w:t xml:space="preserve">in expressing their voice, creating a sense of identity, and </w:t>
                            </w:r>
                            <w:r w:rsidR="007F0944">
                              <w:rPr>
                                <w:rFonts w:eastAsia="Times New Roman" w:cs="Arial"/>
                                <w:color w:val="000000"/>
                                <w:sz w:val="24"/>
                              </w:rPr>
                              <w:t>gaining access to the dominant hearing world</w:t>
                            </w:r>
                            <w:r w:rsidRPr="00B305E8">
                              <w:rPr>
                                <w:rFonts w:eastAsia="Times New Roman" w:cs="Arial"/>
                                <w:color w:val="000000"/>
                                <w:sz w:val="24"/>
                              </w:rPr>
                              <w:t>. The DHH child often feels left out, frustrate</w:t>
                            </w:r>
                            <w:r>
                              <w:rPr>
                                <w:rFonts w:eastAsia="Times New Roman" w:cs="Arial"/>
                                <w:color w:val="000000"/>
                                <w:sz w:val="24"/>
                              </w:rPr>
                              <w:t xml:space="preserve">d, and </w:t>
                            </w:r>
                            <w:r w:rsidR="00DF6A3A">
                              <w:rPr>
                                <w:rFonts w:eastAsia="Times New Roman" w:cs="Arial"/>
                                <w:color w:val="000000"/>
                                <w:sz w:val="24"/>
                              </w:rPr>
                              <w:t>culturally misunderstood</w:t>
                            </w:r>
                            <w:r>
                              <w:rPr>
                                <w:rFonts w:eastAsia="Times New Roman" w:cs="Arial"/>
                                <w:color w:val="000000"/>
                                <w:sz w:val="24"/>
                              </w:rPr>
                              <w:t xml:space="preserve">. </w:t>
                            </w:r>
                            <w:r w:rsidRPr="00B305E8">
                              <w:rPr>
                                <w:rFonts w:eastAsia="Times New Roman" w:cs="Arial"/>
                                <w:color w:val="000000"/>
                                <w:sz w:val="24"/>
                              </w:rPr>
                              <w:t xml:space="preserve">Key informants described the feelings of frustration, anger, isolation, and despair that many DHH </w:t>
                            </w:r>
                            <w:r>
                              <w:rPr>
                                <w:rFonts w:eastAsia="Times New Roman" w:cs="Arial"/>
                                <w:color w:val="000000"/>
                                <w:sz w:val="24"/>
                              </w:rPr>
                              <w:t xml:space="preserve">individuals experience </w:t>
                            </w:r>
                            <w:r w:rsidRPr="00B305E8">
                              <w:rPr>
                                <w:rFonts w:eastAsia="Times New Roman" w:cs="Arial"/>
                                <w:color w:val="000000"/>
                                <w:sz w:val="24"/>
                              </w:rPr>
                              <w:t>when their opinions, needs, and rights are ignored</w:t>
                            </w:r>
                            <w:r w:rsidR="00DF6A3A">
                              <w:rPr>
                                <w:rFonts w:eastAsia="Times New Roman" w:cs="Arial"/>
                                <w:color w:val="000000"/>
                                <w:sz w:val="24"/>
                              </w:rPr>
                              <w:t xml:space="preserve"> and denied</w:t>
                            </w:r>
                            <w:r w:rsidRPr="00B305E8">
                              <w:rPr>
                                <w:rFonts w:eastAsia="Times New Roman" w:cs="Arial"/>
                                <w:color w:val="000000"/>
                                <w:sz w:val="24"/>
                              </w:rPr>
                              <w:t xml:space="preserve"> by t</w:t>
                            </w:r>
                            <w:r>
                              <w:rPr>
                                <w:rFonts w:eastAsia="Times New Roman" w:cs="Arial"/>
                                <w:color w:val="000000"/>
                                <w:sz w:val="24"/>
                              </w:rPr>
                              <w:t xml:space="preserve">hose in the hearing population.  Other mental health concerns include depression and family conflict (due to communication </w:t>
                            </w:r>
                            <w:r w:rsidR="00DF6A3A">
                              <w:rPr>
                                <w:rFonts w:eastAsia="Times New Roman" w:cs="Arial"/>
                                <w:color w:val="000000"/>
                                <w:sz w:val="24"/>
                              </w:rPr>
                              <w:t>barrier</w:t>
                            </w:r>
                            <w:r>
                              <w:rPr>
                                <w:rFonts w:eastAsia="Times New Roman" w:cs="Arial"/>
                                <w:color w:val="000000"/>
                                <w:sz w:val="24"/>
                              </w:rPr>
                              <w:t>s</w:t>
                            </w:r>
                            <w:r w:rsidR="00DF6A3A">
                              <w:rPr>
                                <w:rFonts w:eastAsia="Times New Roman" w:cs="Arial"/>
                                <w:color w:val="000000"/>
                                <w:sz w:val="24"/>
                              </w:rPr>
                              <w:t xml:space="preserve"> stemming from misinformation and assumptions about Deaf culture</w:t>
                            </w:r>
                            <w:r>
                              <w:rPr>
                                <w:rFonts w:eastAsia="Times New Roman" w:cs="Arial"/>
                                <w:color w:val="000000"/>
                                <w:sz w:val="24"/>
                              </w:rPr>
                              <w:t>). Furthe</w:t>
                            </w:r>
                            <w:r w:rsidR="0088430F">
                              <w:rPr>
                                <w:rFonts w:eastAsia="Times New Roman" w:cs="Arial"/>
                                <w:color w:val="000000"/>
                                <w:sz w:val="24"/>
                              </w:rPr>
                              <w:t>r, many DHH individuals receive</w:t>
                            </w:r>
                            <w:r>
                              <w:rPr>
                                <w:rFonts w:eastAsia="Times New Roman" w:cs="Arial"/>
                                <w:color w:val="000000"/>
                                <w:sz w:val="24"/>
                              </w:rPr>
                              <w:t xml:space="preserve"> inaccurate diagnoses from providers who are insufficiently prepared to work with the DHH community.</w:t>
                            </w:r>
                          </w:p>
                          <w:p w14:paraId="3288853A" w14:textId="77777777" w:rsidR="00C87B37" w:rsidRPr="00B305E8" w:rsidRDefault="00C87B37" w:rsidP="00B305E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rPr>
                            </w:pPr>
                          </w:p>
                        </w:tc>
                      </w:tr>
                      <w:tr w:rsidR="00C87B37" w:rsidRPr="00AD2132" w14:paraId="1838BAD7" w14:textId="77777777" w:rsidTr="00671369">
                        <w:tc>
                          <w:tcPr>
                            <w:cnfStyle w:val="001000000000" w:firstRow="0" w:lastRow="0" w:firstColumn="1" w:lastColumn="0" w:oddVBand="0" w:evenVBand="0" w:oddHBand="0" w:evenHBand="0" w:firstRowFirstColumn="0" w:firstRowLastColumn="0" w:lastRowFirstColumn="0" w:lastRowLastColumn="0"/>
                            <w:tcW w:w="2623" w:type="dxa"/>
                          </w:tcPr>
                          <w:p w14:paraId="53FAACAE" w14:textId="77777777" w:rsidR="00C87B37" w:rsidRPr="00B305E8" w:rsidRDefault="00C87B37" w:rsidP="0037157B">
                            <w:pPr>
                              <w:spacing w:line="240" w:lineRule="auto"/>
                              <w:rPr>
                                <w:rFonts w:cs="Times New Roman"/>
                                <w:b w:val="0"/>
                                <w:color w:val="auto"/>
                                <w:sz w:val="24"/>
                              </w:rPr>
                            </w:pPr>
                            <w:r w:rsidRPr="00B305E8">
                              <w:rPr>
                                <w:rFonts w:cs="Times New Roman"/>
                                <w:b w:val="0"/>
                                <w:color w:val="auto"/>
                                <w:sz w:val="24"/>
                              </w:rPr>
                              <w:t>Community Assets Concerns</w:t>
                            </w:r>
                          </w:p>
                        </w:tc>
                        <w:tc>
                          <w:tcPr>
                            <w:tcW w:w="7870" w:type="dxa"/>
                          </w:tcPr>
                          <w:p w14:paraId="52BF8406" w14:textId="77777777" w:rsidR="00C87B37" w:rsidRPr="00B305E8" w:rsidRDefault="00C87B37"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B305E8">
                              <w:rPr>
                                <w:rFonts w:cs="Arial"/>
                                <w:color w:val="000000"/>
                                <w:sz w:val="24"/>
                              </w:rPr>
                              <w:t>A key strength identified by key informants was found within</w:t>
                            </w:r>
                            <w:r w:rsidRPr="00B305E8">
                              <w:rPr>
                                <w:rFonts w:cs="Arial"/>
                                <w:color w:val="800000"/>
                                <w:sz w:val="24"/>
                              </w:rPr>
                              <w:t xml:space="preserve"> </w:t>
                            </w:r>
                            <w:r w:rsidRPr="00B305E8">
                              <w:rPr>
                                <w:rFonts w:cs="Arial"/>
                                <w:color w:val="000000"/>
                                <w:sz w:val="24"/>
                              </w:rPr>
                              <w:t>the family.  Families’ commitment to their children, their bond, and their persistent advocacy on behalf of their DHH family members was viewed as an important asset within this community. In addition, DHH culturally competent providers who have served as active and passionate advocates for their community were identified as a key asset.</w:t>
                            </w:r>
                          </w:p>
                        </w:tc>
                      </w:tr>
                    </w:tbl>
                    <w:p w14:paraId="536489B8" w14:textId="77777777" w:rsidR="00CD0C42" w:rsidRDefault="00C87B37" w:rsidP="00B32716">
                      <w:pPr>
                        <w:pStyle w:val="BodyText"/>
                        <w:spacing w:line="240" w:lineRule="auto"/>
                        <w:rPr>
                          <w:rFonts w:asciiTheme="majorHAnsi" w:hAnsiTheme="majorHAnsi" w:hint="eastAsia"/>
                          <w:color w:val="auto"/>
                          <w:sz w:val="36"/>
                          <w:szCs w:val="36"/>
                        </w:rPr>
                      </w:pPr>
                      <w:r w:rsidRPr="00AD2132">
                        <w:rPr>
                          <w:rFonts w:asciiTheme="majorHAnsi" w:hAnsiTheme="majorHAnsi" w:hint="eastAsia"/>
                          <w:color w:val="auto"/>
                          <w:sz w:val="36"/>
                          <w:szCs w:val="36"/>
                        </w:rPr>
                        <w:t>R</w:t>
                      </w:r>
                      <w:r w:rsidRPr="00AD2132">
                        <w:rPr>
                          <w:rFonts w:asciiTheme="majorHAnsi" w:hAnsiTheme="majorHAnsi"/>
                          <w:color w:val="auto"/>
                          <w:sz w:val="36"/>
                          <w:szCs w:val="36"/>
                        </w:rPr>
                        <w:t>ecommendations</w:t>
                      </w:r>
                      <w:r w:rsidR="00CD0C42">
                        <w:rPr>
                          <w:rFonts w:asciiTheme="majorHAnsi" w:hAnsiTheme="majorHAnsi"/>
                          <w:color w:val="auto"/>
                          <w:sz w:val="36"/>
                          <w:szCs w:val="36"/>
                        </w:rPr>
                        <w:t xml:space="preserve">  </w:t>
                      </w:r>
                    </w:p>
                    <w:p w14:paraId="530439D9" w14:textId="77777777" w:rsidR="00CD0C42" w:rsidRDefault="00C87B37" w:rsidP="00B32716">
                      <w:pPr>
                        <w:pStyle w:val="BodyText"/>
                        <w:spacing w:line="240" w:lineRule="auto"/>
                        <w:rPr>
                          <w:rFonts w:eastAsia="Times New Roman" w:cs="Arial"/>
                          <w:color w:val="000000"/>
                          <w:sz w:val="24"/>
                        </w:rPr>
                      </w:pPr>
                      <w:r w:rsidRPr="00CD0C42">
                        <w:rPr>
                          <w:rFonts w:eastAsia="Times New Roman" w:cs="Arial"/>
                          <w:color w:val="000000"/>
                          <w:sz w:val="24"/>
                        </w:rPr>
                        <w:t>To increase access to services</w:t>
                      </w:r>
                      <w:r w:rsidR="00DF6A3A" w:rsidRPr="00CD0C42">
                        <w:rPr>
                          <w:rFonts w:eastAsia="Times New Roman" w:cs="Arial"/>
                          <w:color w:val="000000"/>
                          <w:sz w:val="24"/>
                        </w:rPr>
                        <w:t xml:space="preserve"> and improve the mental health of the DHH community</w:t>
                      </w:r>
                      <w:r w:rsidRPr="00CD0C42">
                        <w:rPr>
                          <w:rFonts w:eastAsia="Times New Roman" w:cs="Arial"/>
                          <w:color w:val="000000"/>
                          <w:sz w:val="24"/>
                        </w:rPr>
                        <w:t>, ke</w:t>
                      </w:r>
                      <w:r w:rsidR="007A5EDF" w:rsidRPr="00CD0C42">
                        <w:rPr>
                          <w:rFonts w:eastAsia="Times New Roman" w:cs="Arial"/>
                          <w:color w:val="000000"/>
                          <w:sz w:val="24"/>
                        </w:rPr>
                        <w:t>y informants recommended</w:t>
                      </w:r>
                      <w:r w:rsidR="00CD0C42">
                        <w:rPr>
                          <w:rFonts w:eastAsia="Times New Roman" w:cs="Arial"/>
                          <w:color w:val="000000"/>
                          <w:sz w:val="24"/>
                        </w:rPr>
                        <w:t>:</w:t>
                      </w:r>
                    </w:p>
                    <w:p w14:paraId="642C2A26" w14:textId="77777777" w:rsidR="00CD0C42" w:rsidRDefault="00CD0C42" w:rsidP="00B32716">
                      <w:pPr>
                        <w:pStyle w:val="BodyText"/>
                        <w:numPr>
                          <w:ilvl w:val="0"/>
                          <w:numId w:val="18"/>
                        </w:numPr>
                        <w:spacing w:line="240" w:lineRule="auto"/>
                        <w:rPr>
                          <w:rFonts w:asciiTheme="majorHAnsi" w:hAnsiTheme="majorHAnsi" w:hint="eastAsia"/>
                          <w:color w:val="auto"/>
                          <w:sz w:val="36"/>
                          <w:szCs w:val="36"/>
                        </w:rPr>
                      </w:pPr>
                      <w:r w:rsidRPr="00CD0C42">
                        <w:rPr>
                          <w:rFonts w:eastAsia="Times New Roman" w:cs="Arial"/>
                          <w:color w:val="000000"/>
                          <w:sz w:val="24"/>
                        </w:rPr>
                        <w:t>E</w:t>
                      </w:r>
                      <w:r w:rsidR="007A5EDF" w:rsidRPr="00CD0C42">
                        <w:rPr>
                          <w:rFonts w:eastAsia="Times New Roman" w:cs="Arial"/>
                          <w:color w:val="000000"/>
                          <w:sz w:val="24"/>
                        </w:rPr>
                        <w:t xml:space="preserve">nhancing the </w:t>
                      </w:r>
                      <w:r w:rsidR="00DF6A3A" w:rsidRPr="00CD0C42">
                        <w:rPr>
                          <w:rFonts w:eastAsia="Times New Roman" w:cs="Arial"/>
                          <w:color w:val="000000"/>
                          <w:sz w:val="24"/>
                        </w:rPr>
                        <w:t xml:space="preserve">workforce </w:t>
                      </w:r>
                      <w:r w:rsidR="007A5EDF" w:rsidRPr="00CD0C42">
                        <w:rPr>
                          <w:rFonts w:eastAsia="Times New Roman" w:cs="Arial"/>
                          <w:color w:val="000000"/>
                          <w:sz w:val="24"/>
                        </w:rPr>
                        <w:t>to include providers that are</w:t>
                      </w:r>
                      <w:r w:rsidR="00DF6A3A" w:rsidRPr="00CD0C42">
                        <w:rPr>
                          <w:rFonts w:eastAsia="Times New Roman" w:cs="Arial"/>
                          <w:color w:val="000000"/>
                          <w:sz w:val="24"/>
                        </w:rPr>
                        <w:t xml:space="preserve"> proficient in meeting the needs of a div</w:t>
                      </w:r>
                      <w:r w:rsidR="007A5EDF" w:rsidRPr="00CD0C42">
                        <w:rPr>
                          <w:rFonts w:eastAsia="Times New Roman" w:cs="Arial"/>
                          <w:color w:val="000000"/>
                          <w:sz w:val="24"/>
                        </w:rPr>
                        <w:t>erse DHH community and that use</w:t>
                      </w:r>
                      <w:r w:rsidR="00DF6A3A" w:rsidRPr="00CD0C42">
                        <w:rPr>
                          <w:rFonts w:eastAsia="Times New Roman" w:cs="Arial"/>
                          <w:color w:val="000000"/>
                          <w:sz w:val="24"/>
                        </w:rPr>
                        <w:t xml:space="preserve"> a wide array of languages to communicate including ASL and other sign languages from around the </w:t>
                      </w:r>
                      <w:r w:rsidR="007A5EDF" w:rsidRPr="00CD0C42">
                        <w:rPr>
                          <w:rFonts w:eastAsia="Times New Roman" w:cs="Arial"/>
                          <w:color w:val="000000"/>
                          <w:sz w:val="24"/>
                        </w:rPr>
                        <w:t xml:space="preserve">world.  </w:t>
                      </w:r>
                    </w:p>
                    <w:p w14:paraId="0D59D85D" w14:textId="77777777" w:rsidR="00CD0C42" w:rsidRDefault="00CD0C42" w:rsidP="00B32716">
                      <w:pPr>
                        <w:pStyle w:val="BodyText"/>
                        <w:numPr>
                          <w:ilvl w:val="0"/>
                          <w:numId w:val="18"/>
                        </w:numPr>
                        <w:spacing w:line="240" w:lineRule="auto"/>
                        <w:rPr>
                          <w:rFonts w:eastAsia="Times New Roman" w:cs="Arial"/>
                          <w:color w:val="000000"/>
                          <w:sz w:val="24"/>
                        </w:rPr>
                      </w:pPr>
                      <w:r w:rsidRPr="00CD0C42">
                        <w:rPr>
                          <w:rFonts w:eastAsia="Times New Roman" w:cs="Arial"/>
                          <w:color w:val="000000"/>
                          <w:sz w:val="24"/>
                        </w:rPr>
                        <w:t>Providing</w:t>
                      </w:r>
                      <w:r w:rsidR="00C87B37" w:rsidRPr="00CD0C42">
                        <w:rPr>
                          <w:rFonts w:eastAsia="Times New Roman" w:cs="Arial"/>
                          <w:color w:val="000000"/>
                          <w:sz w:val="24"/>
                        </w:rPr>
                        <w:t xml:space="preserve"> </w:t>
                      </w:r>
                      <w:r w:rsidR="007A5EDF" w:rsidRPr="00CD0C42">
                        <w:rPr>
                          <w:rFonts w:eastAsia="Times New Roman" w:cs="Arial"/>
                          <w:color w:val="000000"/>
                          <w:sz w:val="24"/>
                        </w:rPr>
                        <w:t xml:space="preserve">increased </w:t>
                      </w:r>
                      <w:r w:rsidR="00C87B37" w:rsidRPr="00CD0C42">
                        <w:rPr>
                          <w:rFonts w:eastAsia="Times New Roman" w:cs="Arial"/>
                          <w:color w:val="000000"/>
                          <w:sz w:val="24"/>
                        </w:rPr>
                        <w:t>funding for programs for DHH individuals with mental health problems, improving interpreting services and providing increased access to schools for the Deaf.  </w:t>
                      </w:r>
                    </w:p>
                    <w:p w14:paraId="4ACE121F" w14:textId="77777777" w:rsidR="00C87B37" w:rsidRPr="00CD0C42" w:rsidRDefault="00CD0C42" w:rsidP="00B32716">
                      <w:pPr>
                        <w:pStyle w:val="BodyText"/>
                        <w:numPr>
                          <w:ilvl w:val="0"/>
                          <w:numId w:val="18"/>
                        </w:numPr>
                        <w:spacing w:line="240" w:lineRule="auto"/>
                        <w:rPr>
                          <w:rFonts w:eastAsia="Times New Roman" w:cs="Arial"/>
                          <w:color w:val="000000"/>
                          <w:sz w:val="24"/>
                        </w:rPr>
                      </w:pPr>
                      <w:r>
                        <w:rPr>
                          <w:rFonts w:eastAsia="Times New Roman" w:cs="Arial"/>
                          <w:color w:val="000000"/>
                          <w:sz w:val="24"/>
                        </w:rPr>
                        <w:t>Implementing</w:t>
                      </w:r>
                      <w:r w:rsidR="00C87B37" w:rsidRPr="00CD0C42">
                        <w:rPr>
                          <w:rFonts w:eastAsia="Times New Roman" w:cs="Arial"/>
                          <w:color w:val="000000"/>
                          <w:sz w:val="24"/>
                        </w:rPr>
                        <w:t xml:space="preserve"> programs </w:t>
                      </w:r>
                      <w:r>
                        <w:rPr>
                          <w:rFonts w:eastAsia="Times New Roman" w:cs="Arial"/>
                          <w:color w:val="000000"/>
                          <w:sz w:val="24"/>
                        </w:rPr>
                        <w:t xml:space="preserve">that </w:t>
                      </w:r>
                      <w:r w:rsidR="00C87B37" w:rsidRPr="00CD0C42">
                        <w:rPr>
                          <w:rFonts w:eastAsia="Times New Roman" w:cs="Arial"/>
                          <w:color w:val="000000"/>
                          <w:sz w:val="24"/>
                        </w:rPr>
                        <w:t xml:space="preserve">build on existing assets, providing support for parents and caregivers in advocating for their DHH children. </w:t>
                      </w:r>
                    </w:p>
                    <w:p w14:paraId="5E99FACA" w14:textId="77777777" w:rsidR="00C87B37" w:rsidRDefault="00C87B37" w:rsidP="00444955">
                      <w:pPr>
                        <w:pStyle w:val="BodyText"/>
                        <w:rPr>
                          <w:rFonts w:asciiTheme="majorHAnsi" w:hAnsiTheme="majorHAnsi" w:hint="eastAsia"/>
                          <w:sz w:val="36"/>
                          <w:szCs w:val="36"/>
                        </w:rPr>
                      </w:pPr>
                    </w:p>
                    <w:p w14:paraId="5436F4D1" w14:textId="77777777" w:rsidR="00C87B37" w:rsidRPr="00C34701" w:rsidRDefault="00C87B37" w:rsidP="00C34701">
                      <w:pPr>
                        <w:pStyle w:val="BodyText"/>
                        <w:rPr>
                          <w:rFonts w:asciiTheme="majorHAnsi" w:hAnsiTheme="majorHAnsi" w:hint="eastAsia"/>
                        </w:rPr>
                      </w:pPr>
                      <w:r>
                        <w:rPr>
                          <w:rFonts w:ascii="Times" w:eastAsia="Times New Roman" w:hAnsi="Times" w:cs="Times New Roman"/>
                          <w:sz w:val="20"/>
                          <w:szCs w:val="20"/>
                        </w:rPr>
                        <w:t xml:space="preserve"> </w:t>
                      </w:r>
                    </w:p>
                  </w:txbxContent>
                </v:textbox>
                <w10:wrap type="through" anchorx="page" anchory="page"/>
              </v:rect>
            </w:pict>
          </mc:Fallback>
        </mc:AlternateContent>
      </w:r>
      <w:r w:rsidR="00AA0A12"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703808" behindDoc="0" locked="0" layoutInCell="1" allowOverlap="1" wp14:anchorId="3AA3F4E9" wp14:editId="3EF76902">
                <wp:simplePos x="0" y="0"/>
                <wp:positionH relativeFrom="page">
                  <wp:posOffset>457200</wp:posOffset>
                </wp:positionH>
                <wp:positionV relativeFrom="page">
                  <wp:posOffset>457200</wp:posOffset>
                </wp:positionV>
                <wp:extent cx="4983480" cy="927100"/>
                <wp:effectExtent l="0" t="0" r="0" b="12700"/>
                <wp:wrapThrough wrapText="bothSides">
                  <wp:wrapPolygon edited="0">
                    <wp:start x="0" y="0"/>
                    <wp:lineTo x="0" y="21304"/>
                    <wp:lineTo x="21468" y="21304"/>
                    <wp:lineTo x="21468"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98348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8C9E261" w14:textId="77777777" w:rsidR="00C87B37" w:rsidRDefault="00C87B37" w:rsidP="00A81D81">
                            <w:pPr>
                              <w:pStyle w:val="Title"/>
                              <w:rPr>
                                <w:rFonts w:hint="eastAsia"/>
                              </w:rPr>
                            </w:pPr>
                            <w:r>
                              <w:t xml:space="preserve">In BRIEF </w:t>
                            </w:r>
                            <w:r w:rsidRPr="00AA0A12">
                              <w:rPr>
                                <w:sz w:val="56"/>
                                <w:szCs w:val="56"/>
                              </w:rPr>
                              <w:t>(cont.)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3" style="position:absolute;margin-left:36pt;margin-top:36pt;width:392.4pt;height:7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" fillcolor="#5080aa [3204]" stroked="f" strokeweight="1.5pt">
                <v:textbox inset=",7.2pt,,7.2pt">
                  <w:txbxContent>
                    <w:p w:rsidR="00C87B37" w:rsidRDefault="00C87B37" w:rsidP="00A81D81">
                      <w:pPr>
                        <w:pStyle w:val="Title"/>
                        <w:rPr>
                          <w:rFonts w:hint="eastAsia"/>
                        </w:rPr>
                      </w:pPr>
                      <w:r>
                        <w:t xml:space="preserve">In BRIEF </w:t>
                      </w:r>
                      <w:r w:rsidRPr="00AA0A12">
                        <w:rPr>
                          <w:sz w:val="56"/>
                          <w:szCs w:val="56"/>
                        </w:rPr>
                        <w:t>(cont.)</w:t>
                      </w:r>
                    </w:p>
                  </w:txbxContent>
                </v:textbox>
                <w10:wrap type="through" anchorx="page" anchory="page"/>
              </v:rect>
            </w:pict>
          </mc:Fallback>
        </mc:AlternateContent>
      </w:r>
      <w:r w:rsidR="00AA0A12" w:rsidRPr="00E64CB1">
        <w:rPr>
          <w:noProof/>
        </w:rPr>
        <mc:AlternateContent>
          <mc:Choice Requires="wps">
            <w:drawing>
              <wp:anchor distT="0" distB="0" distL="114300" distR="114300" simplePos="0" relativeHeight="251700736" behindDoc="0" locked="0" layoutInCell="1" allowOverlap="1" wp14:anchorId="34844DD1" wp14:editId="52AA0778">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37" type="#_x0000_t202" style="position:absolute;margin-left:403pt;margin-top:201pt;width:172.8pt;height:449.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tfEQ4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" mv:complextextbox="1" filled="f" stroked="f">
                <v:stroke o:forcedash="t"/>
                <v:textbox>
                  <w:txbxContent/>
                </v:textbox>
                <w10:wrap type="through" anchorx="page" anchory="page"/>
              </v:shape>
            </w:pict>
          </mc:Fallback>
        </mc:AlternateContent>
      </w:r>
      <w:r w:rsidR="00AA0A12">
        <w:rPr>
          <w:noProof/>
        </w:rPr>
        <mc:AlternateContent>
          <mc:Choice Requires="wps">
            <w:drawing>
              <wp:anchor distT="0" distB="0" distL="114300" distR="114300" simplePos="0" relativeHeight="251698688" behindDoc="0" locked="0" layoutInCell="1" allowOverlap="1" wp14:anchorId="5FED5771" wp14:editId="2F406384">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47" name="Text Box 47"/>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9">
                        <w:txbxContent>
                          <w:p w14:paraId="56058EF2" w14:textId="77777777" w:rsidR="00C87B37" w:rsidRDefault="00C87B37" w:rsidP="002602B7">
                            <w:r>
                              <w:t xml:space="preserve">Maecenas malesuada elit lacinia lorem iaculis sed sodales tortor malesuada. Aenean ac ipsum elit. Sed nec neque a augue feugiat dictum ac non lectus. Phasellus vitae lectus mauris. </w:t>
                            </w:r>
                          </w:p>
                          <w:p w14:paraId="2E49AE49" w14:textId="77777777" w:rsidR="00C87B37" w:rsidRDefault="00C87B37" w:rsidP="002602B7">
                            <w:r>
                              <w:t xml:space="preserve">Nunc magna urna, molestie vitae consectetur et, lacinia quis dolor. Curabitur sollicitudin pellentesque lectus non euismod. In hac habitasse platea dictumst. </w:t>
                            </w:r>
                          </w:p>
                          <w:p w14:paraId="5BAFEE39" w14:textId="77777777" w:rsidR="00C87B37" w:rsidRDefault="00C87B3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0752FA65" w14:textId="77777777" w:rsidR="00C87B37" w:rsidRDefault="00C87B37" w:rsidP="002602B7">
                            <w:r>
                              <w:t>Nulla non justo neque, in vulputate nisi. Cras mattis mauris sed neque egestas imperdiet. Quisque commodo varius massa in sagittis. Phasellus vel pharetra urna. Maecenas ac adipiscing justo.</w:t>
                            </w:r>
                          </w:p>
                          <w:p w14:paraId="155CA792" w14:textId="77777777" w:rsidR="00C87B37" w:rsidRDefault="00C87B3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954C54" w14:textId="77777777" w:rsidR="00C87B37" w:rsidRDefault="00C87B3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5" type="#_x0000_t202" style="position:absolute;margin-left:35.8pt;margin-top:201pt;width:172.8pt;height:307.4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" filled="f" stroked="f">
                <v:textbox style="mso-next-textbox:#Text Box 48">
                  <w:txbxContent>
                    <w:p w14:paraId="56058EF2" w14:textId="77777777" w:rsidR="00C87B37" w:rsidRDefault="00C87B37" w:rsidP="002602B7">
                      <w:r>
                        <w:t xml:space="preserve">Maecenas malesuada elit lacinia lorem iaculis sed sodales tortor malesuada. Aenean ac ipsum elit. Sed nec neque a augue feugiat dictum ac non lectus. Phasellus vitae lectus mauris. </w:t>
                      </w:r>
                    </w:p>
                    <w:p w14:paraId="2E49AE49" w14:textId="77777777" w:rsidR="00C87B37" w:rsidRDefault="00C87B37" w:rsidP="002602B7">
                      <w:r>
                        <w:t xml:space="preserve">Nunc magna urna, molestie vitae consectetur et, lacinia quis dolor. Curabitur sollicitudin pellentesque lectus non euismod. In hac habitasse platea dictumst. </w:t>
                      </w:r>
                    </w:p>
                    <w:p w14:paraId="5BAFEE39" w14:textId="77777777" w:rsidR="00C87B37" w:rsidRDefault="00C87B3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0752FA65" w14:textId="77777777" w:rsidR="00C87B37" w:rsidRDefault="00C87B37" w:rsidP="002602B7">
                      <w:r>
                        <w:t>Nulla non justo neque, in vulputate nisi. Cras mattis mauris sed neque egestas imperdiet. Quisque commodo varius massa in sagittis. Phasellus vel pharetra urna. Maecenas ac adipiscing justo.</w:t>
                      </w:r>
                    </w:p>
                    <w:p w14:paraId="155CA792" w14:textId="77777777" w:rsidR="00C87B37" w:rsidRDefault="00C87B3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954C54" w14:textId="77777777" w:rsidR="00C87B37" w:rsidRDefault="00C87B3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AA0A12">
        <w:rPr>
          <w:noProof/>
        </w:rPr>
        <mc:AlternateContent>
          <mc:Choice Requires="wps">
            <w:drawing>
              <wp:anchor distT="0" distB="0" distL="114300" distR="114300" simplePos="0" relativeHeight="251699712" behindDoc="0" locked="0" layoutInCell="1" allowOverlap="1" wp14:anchorId="54369425" wp14:editId="4CDE3D70">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8" name="Text Box 48"/>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39" type="#_x0000_t202" style="position:absolute;margin-left:220pt;margin-top:201pt;width:172.8pt;height:449.8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HC0AsDAADS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" mv:complextextbox="1" filled="f" stroked="f">
                <v:stroke o:forcedash="t"/>
                <v:textbox style="mso-next-textbox:#Text Box 46">
                  <w:txbxContent/>
                </v:textbox>
                <w10:wrap type="through" anchorx="page" anchory="page"/>
              </v:shape>
            </w:pict>
          </mc:Fallback>
        </mc:AlternateContent>
      </w:r>
      <w:r w:rsidR="00AA0A12">
        <w:rPr>
          <w:noProof/>
        </w:rPr>
        <mc:AlternateContent>
          <mc:Choice Requires="wps">
            <w:drawing>
              <wp:anchor distT="0" distB="0" distL="114300" distR="114300" simplePos="0" relativeHeight="251702784" behindDoc="0" locked="0" layoutInCell="1" allowOverlap="1" wp14:anchorId="04E7BE0B" wp14:editId="497262FE">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49" name="Straight Connector 4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49" o:spid="_x0000_s1026" style="position:absolute;z-index:251702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" strokecolor="#5080aa [3204]" strokeweight=".25pt">
                <w10:wrap type="tight" anchorx="page" anchory="page"/>
              </v:line>
            </w:pict>
          </mc:Fallback>
        </mc:AlternateContent>
      </w:r>
      <w:r w:rsidR="00AA0A12">
        <w:rPr>
          <w:noProof/>
        </w:rPr>
        <mc:AlternateContent>
          <mc:Choice Requires="wps">
            <w:drawing>
              <wp:anchor distT="0" distB="0" distL="114300" distR="114300" simplePos="0" relativeHeight="251701760" behindDoc="0" locked="0" layoutInCell="1" allowOverlap="1" wp14:anchorId="444C908D" wp14:editId="485248BD">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50" name="Straight Connector 50"/>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0" o:spid="_x0000_s1026" style="position:absolute;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FBMub+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AA0A12" w:rsidRPr="00120A6F">
        <w:rPr>
          <w:noProof/>
        </w:rPr>
        <w:t xml:space="preserve"> </w:t>
      </w:r>
      <w:r w:rsidR="00AA0A12" w:rsidRPr="00A81D81">
        <w:rPr>
          <w:noProof/>
        </w:rPr>
        <w:t xml:space="preserve"> </w:t>
      </w:r>
      <w:bookmarkStart w:id="0" w:name="_GoBack"/>
      <w:bookmarkEnd w:id="0"/>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918B8" w14:textId="77777777" w:rsidR="00640821" w:rsidRDefault="00640821" w:rsidP="00E33428">
      <w:r>
        <w:separator/>
      </w:r>
    </w:p>
  </w:endnote>
  <w:endnote w:type="continuationSeparator" w:id="0">
    <w:p w14:paraId="2EF4551A" w14:textId="77777777" w:rsidR="00640821" w:rsidRDefault="00640821"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Perpetua Titling MT Light">
    <w:altName w:val="Perpetua Titling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5A7F" w14:textId="77777777" w:rsidR="00640821" w:rsidRDefault="00640821" w:rsidP="00E33428">
      <w:r>
        <w:separator/>
      </w:r>
    </w:p>
  </w:footnote>
  <w:footnote w:type="continuationSeparator" w:id="0">
    <w:p w14:paraId="425F7CA1" w14:textId="77777777" w:rsidR="00640821" w:rsidRDefault="00640821" w:rsidP="00E3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A45"/>
    <w:multiLevelType w:val="multilevel"/>
    <w:tmpl w:val="E34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E281C"/>
    <w:multiLevelType w:val="hybridMultilevel"/>
    <w:tmpl w:val="FC2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431F"/>
    <w:multiLevelType w:val="multilevel"/>
    <w:tmpl w:val="644C1FC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228C1216"/>
    <w:multiLevelType w:val="hybridMultilevel"/>
    <w:tmpl w:val="0DD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B00B5"/>
    <w:multiLevelType w:val="hybridMultilevel"/>
    <w:tmpl w:val="8AB02150"/>
    <w:lvl w:ilvl="0" w:tplc="4DA41F52">
      <w:start w:val="1"/>
      <w:numFmt w:val="bullet"/>
      <w:lvlText w:val="•"/>
      <w:lvlJc w:val="left"/>
      <w:pPr>
        <w:tabs>
          <w:tab w:val="num" w:pos="720"/>
        </w:tabs>
        <w:ind w:left="720" w:hanging="360"/>
      </w:pPr>
      <w:rPr>
        <w:rFonts w:ascii="Times" w:hAnsi="Times" w:hint="default"/>
      </w:rPr>
    </w:lvl>
    <w:lvl w:ilvl="1" w:tplc="03FC30F2" w:tentative="1">
      <w:start w:val="1"/>
      <w:numFmt w:val="bullet"/>
      <w:lvlText w:val="•"/>
      <w:lvlJc w:val="left"/>
      <w:pPr>
        <w:tabs>
          <w:tab w:val="num" w:pos="1440"/>
        </w:tabs>
        <w:ind w:left="1440" w:hanging="360"/>
      </w:pPr>
      <w:rPr>
        <w:rFonts w:ascii="Times" w:hAnsi="Times" w:hint="default"/>
      </w:rPr>
    </w:lvl>
    <w:lvl w:ilvl="2" w:tplc="41B8C5DA" w:tentative="1">
      <w:start w:val="1"/>
      <w:numFmt w:val="bullet"/>
      <w:lvlText w:val="•"/>
      <w:lvlJc w:val="left"/>
      <w:pPr>
        <w:tabs>
          <w:tab w:val="num" w:pos="2160"/>
        </w:tabs>
        <w:ind w:left="2160" w:hanging="360"/>
      </w:pPr>
      <w:rPr>
        <w:rFonts w:ascii="Times" w:hAnsi="Times" w:hint="default"/>
      </w:rPr>
    </w:lvl>
    <w:lvl w:ilvl="3" w:tplc="E70AE72A" w:tentative="1">
      <w:start w:val="1"/>
      <w:numFmt w:val="bullet"/>
      <w:lvlText w:val="•"/>
      <w:lvlJc w:val="left"/>
      <w:pPr>
        <w:tabs>
          <w:tab w:val="num" w:pos="2880"/>
        </w:tabs>
        <w:ind w:left="2880" w:hanging="360"/>
      </w:pPr>
      <w:rPr>
        <w:rFonts w:ascii="Times" w:hAnsi="Times" w:hint="default"/>
      </w:rPr>
    </w:lvl>
    <w:lvl w:ilvl="4" w:tplc="D4568AC2" w:tentative="1">
      <w:start w:val="1"/>
      <w:numFmt w:val="bullet"/>
      <w:lvlText w:val="•"/>
      <w:lvlJc w:val="left"/>
      <w:pPr>
        <w:tabs>
          <w:tab w:val="num" w:pos="3600"/>
        </w:tabs>
        <w:ind w:left="3600" w:hanging="360"/>
      </w:pPr>
      <w:rPr>
        <w:rFonts w:ascii="Times" w:hAnsi="Times" w:hint="default"/>
      </w:rPr>
    </w:lvl>
    <w:lvl w:ilvl="5" w:tplc="D472CF62" w:tentative="1">
      <w:start w:val="1"/>
      <w:numFmt w:val="bullet"/>
      <w:lvlText w:val="•"/>
      <w:lvlJc w:val="left"/>
      <w:pPr>
        <w:tabs>
          <w:tab w:val="num" w:pos="4320"/>
        </w:tabs>
        <w:ind w:left="4320" w:hanging="360"/>
      </w:pPr>
      <w:rPr>
        <w:rFonts w:ascii="Times" w:hAnsi="Times" w:hint="default"/>
      </w:rPr>
    </w:lvl>
    <w:lvl w:ilvl="6" w:tplc="8404F04E" w:tentative="1">
      <w:start w:val="1"/>
      <w:numFmt w:val="bullet"/>
      <w:lvlText w:val="•"/>
      <w:lvlJc w:val="left"/>
      <w:pPr>
        <w:tabs>
          <w:tab w:val="num" w:pos="5040"/>
        </w:tabs>
        <w:ind w:left="5040" w:hanging="360"/>
      </w:pPr>
      <w:rPr>
        <w:rFonts w:ascii="Times" w:hAnsi="Times" w:hint="default"/>
      </w:rPr>
    </w:lvl>
    <w:lvl w:ilvl="7" w:tplc="99942B9E" w:tentative="1">
      <w:start w:val="1"/>
      <w:numFmt w:val="bullet"/>
      <w:lvlText w:val="•"/>
      <w:lvlJc w:val="left"/>
      <w:pPr>
        <w:tabs>
          <w:tab w:val="num" w:pos="5760"/>
        </w:tabs>
        <w:ind w:left="5760" w:hanging="360"/>
      </w:pPr>
      <w:rPr>
        <w:rFonts w:ascii="Times" w:hAnsi="Times" w:hint="default"/>
      </w:rPr>
    </w:lvl>
    <w:lvl w:ilvl="8" w:tplc="D23AB7B4" w:tentative="1">
      <w:start w:val="1"/>
      <w:numFmt w:val="bullet"/>
      <w:lvlText w:val="•"/>
      <w:lvlJc w:val="left"/>
      <w:pPr>
        <w:tabs>
          <w:tab w:val="num" w:pos="6480"/>
        </w:tabs>
        <w:ind w:left="6480" w:hanging="360"/>
      </w:pPr>
      <w:rPr>
        <w:rFonts w:ascii="Times" w:hAnsi="Times" w:hint="default"/>
      </w:rPr>
    </w:lvl>
  </w:abstractNum>
  <w:abstractNum w:abstractNumId="5">
    <w:nsid w:val="2E0708EC"/>
    <w:multiLevelType w:val="multilevel"/>
    <w:tmpl w:val="D6C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95586"/>
    <w:multiLevelType w:val="hybridMultilevel"/>
    <w:tmpl w:val="12BE4DF8"/>
    <w:lvl w:ilvl="0" w:tplc="9B7453EE">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B13513E"/>
    <w:multiLevelType w:val="multilevel"/>
    <w:tmpl w:val="0586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D3996"/>
    <w:multiLevelType w:val="hybridMultilevel"/>
    <w:tmpl w:val="E5884608"/>
    <w:lvl w:ilvl="0" w:tplc="2AA6B1C2">
      <w:start w:val="1"/>
      <w:numFmt w:val="bullet"/>
      <w:lvlText w:val="•"/>
      <w:lvlJc w:val="left"/>
      <w:pPr>
        <w:tabs>
          <w:tab w:val="num" w:pos="720"/>
        </w:tabs>
        <w:ind w:left="720" w:hanging="360"/>
      </w:pPr>
      <w:rPr>
        <w:rFonts w:ascii="Times" w:hAnsi="Times" w:hint="default"/>
      </w:rPr>
    </w:lvl>
    <w:lvl w:ilvl="1" w:tplc="10168D6E" w:tentative="1">
      <w:start w:val="1"/>
      <w:numFmt w:val="bullet"/>
      <w:lvlText w:val="•"/>
      <w:lvlJc w:val="left"/>
      <w:pPr>
        <w:tabs>
          <w:tab w:val="num" w:pos="1440"/>
        </w:tabs>
        <w:ind w:left="1440" w:hanging="360"/>
      </w:pPr>
      <w:rPr>
        <w:rFonts w:ascii="Times" w:hAnsi="Times" w:hint="default"/>
      </w:rPr>
    </w:lvl>
    <w:lvl w:ilvl="2" w:tplc="46C675A4" w:tentative="1">
      <w:start w:val="1"/>
      <w:numFmt w:val="bullet"/>
      <w:lvlText w:val="•"/>
      <w:lvlJc w:val="left"/>
      <w:pPr>
        <w:tabs>
          <w:tab w:val="num" w:pos="2160"/>
        </w:tabs>
        <w:ind w:left="2160" w:hanging="360"/>
      </w:pPr>
      <w:rPr>
        <w:rFonts w:ascii="Times" w:hAnsi="Times" w:hint="default"/>
      </w:rPr>
    </w:lvl>
    <w:lvl w:ilvl="3" w:tplc="AF0018DA" w:tentative="1">
      <w:start w:val="1"/>
      <w:numFmt w:val="bullet"/>
      <w:lvlText w:val="•"/>
      <w:lvlJc w:val="left"/>
      <w:pPr>
        <w:tabs>
          <w:tab w:val="num" w:pos="2880"/>
        </w:tabs>
        <w:ind w:left="2880" w:hanging="360"/>
      </w:pPr>
      <w:rPr>
        <w:rFonts w:ascii="Times" w:hAnsi="Times" w:hint="default"/>
      </w:rPr>
    </w:lvl>
    <w:lvl w:ilvl="4" w:tplc="EAD6A564" w:tentative="1">
      <w:start w:val="1"/>
      <w:numFmt w:val="bullet"/>
      <w:lvlText w:val="•"/>
      <w:lvlJc w:val="left"/>
      <w:pPr>
        <w:tabs>
          <w:tab w:val="num" w:pos="3600"/>
        </w:tabs>
        <w:ind w:left="3600" w:hanging="360"/>
      </w:pPr>
      <w:rPr>
        <w:rFonts w:ascii="Times" w:hAnsi="Times" w:hint="default"/>
      </w:rPr>
    </w:lvl>
    <w:lvl w:ilvl="5" w:tplc="63E4AA68" w:tentative="1">
      <w:start w:val="1"/>
      <w:numFmt w:val="bullet"/>
      <w:lvlText w:val="•"/>
      <w:lvlJc w:val="left"/>
      <w:pPr>
        <w:tabs>
          <w:tab w:val="num" w:pos="4320"/>
        </w:tabs>
        <w:ind w:left="4320" w:hanging="360"/>
      </w:pPr>
      <w:rPr>
        <w:rFonts w:ascii="Times" w:hAnsi="Times" w:hint="default"/>
      </w:rPr>
    </w:lvl>
    <w:lvl w:ilvl="6" w:tplc="0656565A" w:tentative="1">
      <w:start w:val="1"/>
      <w:numFmt w:val="bullet"/>
      <w:lvlText w:val="•"/>
      <w:lvlJc w:val="left"/>
      <w:pPr>
        <w:tabs>
          <w:tab w:val="num" w:pos="5040"/>
        </w:tabs>
        <w:ind w:left="5040" w:hanging="360"/>
      </w:pPr>
      <w:rPr>
        <w:rFonts w:ascii="Times" w:hAnsi="Times" w:hint="default"/>
      </w:rPr>
    </w:lvl>
    <w:lvl w:ilvl="7" w:tplc="21169362" w:tentative="1">
      <w:start w:val="1"/>
      <w:numFmt w:val="bullet"/>
      <w:lvlText w:val="•"/>
      <w:lvlJc w:val="left"/>
      <w:pPr>
        <w:tabs>
          <w:tab w:val="num" w:pos="5760"/>
        </w:tabs>
        <w:ind w:left="5760" w:hanging="360"/>
      </w:pPr>
      <w:rPr>
        <w:rFonts w:ascii="Times" w:hAnsi="Times" w:hint="default"/>
      </w:rPr>
    </w:lvl>
    <w:lvl w:ilvl="8" w:tplc="B5BC9D64" w:tentative="1">
      <w:start w:val="1"/>
      <w:numFmt w:val="bullet"/>
      <w:lvlText w:val="•"/>
      <w:lvlJc w:val="left"/>
      <w:pPr>
        <w:tabs>
          <w:tab w:val="num" w:pos="6480"/>
        </w:tabs>
        <w:ind w:left="6480" w:hanging="360"/>
      </w:pPr>
      <w:rPr>
        <w:rFonts w:ascii="Times" w:hAnsi="Times" w:hint="default"/>
      </w:rPr>
    </w:lvl>
  </w:abstractNum>
  <w:abstractNum w:abstractNumId="9">
    <w:nsid w:val="53372AA8"/>
    <w:multiLevelType w:val="multilevel"/>
    <w:tmpl w:val="512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02384"/>
    <w:multiLevelType w:val="multilevel"/>
    <w:tmpl w:val="943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66D32"/>
    <w:multiLevelType w:val="multilevel"/>
    <w:tmpl w:val="B954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349AE"/>
    <w:multiLevelType w:val="hybridMultilevel"/>
    <w:tmpl w:val="C99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30B04"/>
    <w:multiLevelType w:val="hybridMultilevel"/>
    <w:tmpl w:val="84FC4842"/>
    <w:lvl w:ilvl="0" w:tplc="8976D344">
      <w:start w:val="1"/>
      <w:numFmt w:val="bullet"/>
      <w:lvlText w:val="•"/>
      <w:lvlJc w:val="left"/>
      <w:pPr>
        <w:tabs>
          <w:tab w:val="num" w:pos="720"/>
        </w:tabs>
        <w:ind w:left="720" w:hanging="360"/>
      </w:pPr>
      <w:rPr>
        <w:rFonts w:ascii="Times" w:hAnsi="Times" w:hint="default"/>
      </w:rPr>
    </w:lvl>
    <w:lvl w:ilvl="1" w:tplc="5BA408AC" w:tentative="1">
      <w:start w:val="1"/>
      <w:numFmt w:val="bullet"/>
      <w:lvlText w:val="•"/>
      <w:lvlJc w:val="left"/>
      <w:pPr>
        <w:tabs>
          <w:tab w:val="num" w:pos="1440"/>
        </w:tabs>
        <w:ind w:left="1440" w:hanging="360"/>
      </w:pPr>
      <w:rPr>
        <w:rFonts w:ascii="Times" w:hAnsi="Times" w:hint="default"/>
      </w:rPr>
    </w:lvl>
    <w:lvl w:ilvl="2" w:tplc="2CD8A95A" w:tentative="1">
      <w:start w:val="1"/>
      <w:numFmt w:val="bullet"/>
      <w:lvlText w:val="•"/>
      <w:lvlJc w:val="left"/>
      <w:pPr>
        <w:tabs>
          <w:tab w:val="num" w:pos="2160"/>
        </w:tabs>
        <w:ind w:left="2160" w:hanging="360"/>
      </w:pPr>
      <w:rPr>
        <w:rFonts w:ascii="Times" w:hAnsi="Times" w:hint="default"/>
      </w:rPr>
    </w:lvl>
    <w:lvl w:ilvl="3" w:tplc="90989362" w:tentative="1">
      <w:start w:val="1"/>
      <w:numFmt w:val="bullet"/>
      <w:lvlText w:val="•"/>
      <w:lvlJc w:val="left"/>
      <w:pPr>
        <w:tabs>
          <w:tab w:val="num" w:pos="2880"/>
        </w:tabs>
        <w:ind w:left="2880" w:hanging="360"/>
      </w:pPr>
      <w:rPr>
        <w:rFonts w:ascii="Times" w:hAnsi="Times" w:hint="default"/>
      </w:rPr>
    </w:lvl>
    <w:lvl w:ilvl="4" w:tplc="822EB936" w:tentative="1">
      <w:start w:val="1"/>
      <w:numFmt w:val="bullet"/>
      <w:lvlText w:val="•"/>
      <w:lvlJc w:val="left"/>
      <w:pPr>
        <w:tabs>
          <w:tab w:val="num" w:pos="3600"/>
        </w:tabs>
        <w:ind w:left="3600" w:hanging="360"/>
      </w:pPr>
      <w:rPr>
        <w:rFonts w:ascii="Times" w:hAnsi="Times" w:hint="default"/>
      </w:rPr>
    </w:lvl>
    <w:lvl w:ilvl="5" w:tplc="028E5240" w:tentative="1">
      <w:start w:val="1"/>
      <w:numFmt w:val="bullet"/>
      <w:lvlText w:val="•"/>
      <w:lvlJc w:val="left"/>
      <w:pPr>
        <w:tabs>
          <w:tab w:val="num" w:pos="4320"/>
        </w:tabs>
        <w:ind w:left="4320" w:hanging="360"/>
      </w:pPr>
      <w:rPr>
        <w:rFonts w:ascii="Times" w:hAnsi="Times" w:hint="default"/>
      </w:rPr>
    </w:lvl>
    <w:lvl w:ilvl="6" w:tplc="E8327208" w:tentative="1">
      <w:start w:val="1"/>
      <w:numFmt w:val="bullet"/>
      <w:lvlText w:val="•"/>
      <w:lvlJc w:val="left"/>
      <w:pPr>
        <w:tabs>
          <w:tab w:val="num" w:pos="5040"/>
        </w:tabs>
        <w:ind w:left="5040" w:hanging="360"/>
      </w:pPr>
      <w:rPr>
        <w:rFonts w:ascii="Times" w:hAnsi="Times" w:hint="default"/>
      </w:rPr>
    </w:lvl>
    <w:lvl w:ilvl="7" w:tplc="0590E8E0" w:tentative="1">
      <w:start w:val="1"/>
      <w:numFmt w:val="bullet"/>
      <w:lvlText w:val="•"/>
      <w:lvlJc w:val="left"/>
      <w:pPr>
        <w:tabs>
          <w:tab w:val="num" w:pos="5760"/>
        </w:tabs>
        <w:ind w:left="5760" w:hanging="360"/>
      </w:pPr>
      <w:rPr>
        <w:rFonts w:ascii="Times" w:hAnsi="Times" w:hint="default"/>
      </w:rPr>
    </w:lvl>
    <w:lvl w:ilvl="8" w:tplc="7F100A68" w:tentative="1">
      <w:start w:val="1"/>
      <w:numFmt w:val="bullet"/>
      <w:lvlText w:val="•"/>
      <w:lvlJc w:val="left"/>
      <w:pPr>
        <w:tabs>
          <w:tab w:val="num" w:pos="6480"/>
        </w:tabs>
        <w:ind w:left="6480" w:hanging="360"/>
      </w:pPr>
      <w:rPr>
        <w:rFonts w:ascii="Times" w:hAnsi="Times" w:hint="default"/>
      </w:rPr>
    </w:lvl>
  </w:abstractNum>
  <w:abstractNum w:abstractNumId="14">
    <w:nsid w:val="734E5AE8"/>
    <w:multiLevelType w:val="hybridMultilevel"/>
    <w:tmpl w:val="5B8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B5832"/>
    <w:multiLevelType w:val="hybridMultilevel"/>
    <w:tmpl w:val="6BC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2321F"/>
    <w:multiLevelType w:val="hybridMultilevel"/>
    <w:tmpl w:val="397461DE"/>
    <w:lvl w:ilvl="0" w:tplc="DA84BC4A">
      <w:start w:val="1"/>
      <w:numFmt w:val="bullet"/>
      <w:lvlText w:val="•"/>
      <w:lvlJc w:val="left"/>
      <w:pPr>
        <w:tabs>
          <w:tab w:val="num" w:pos="720"/>
        </w:tabs>
        <w:ind w:left="720" w:hanging="360"/>
      </w:pPr>
      <w:rPr>
        <w:rFonts w:ascii="Times" w:hAnsi="Times" w:hint="default"/>
      </w:rPr>
    </w:lvl>
    <w:lvl w:ilvl="1" w:tplc="0E484E82" w:tentative="1">
      <w:start w:val="1"/>
      <w:numFmt w:val="bullet"/>
      <w:lvlText w:val="•"/>
      <w:lvlJc w:val="left"/>
      <w:pPr>
        <w:tabs>
          <w:tab w:val="num" w:pos="1440"/>
        </w:tabs>
        <w:ind w:left="1440" w:hanging="360"/>
      </w:pPr>
      <w:rPr>
        <w:rFonts w:ascii="Times" w:hAnsi="Times" w:hint="default"/>
      </w:rPr>
    </w:lvl>
    <w:lvl w:ilvl="2" w:tplc="4128E664" w:tentative="1">
      <w:start w:val="1"/>
      <w:numFmt w:val="bullet"/>
      <w:lvlText w:val="•"/>
      <w:lvlJc w:val="left"/>
      <w:pPr>
        <w:tabs>
          <w:tab w:val="num" w:pos="2160"/>
        </w:tabs>
        <w:ind w:left="2160" w:hanging="360"/>
      </w:pPr>
      <w:rPr>
        <w:rFonts w:ascii="Times" w:hAnsi="Times" w:hint="default"/>
      </w:rPr>
    </w:lvl>
    <w:lvl w:ilvl="3" w:tplc="39863CB6" w:tentative="1">
      <w:start w:val="1"/>
      <w:numFmt w:val="bullet"/>
      <w:lvlText w:val="•"/>
      <w:lvlJc w:val="left"/>
      <w:pPr>
        <w:tabs>
          <w:tab w:val="num" w:pos="2880"/>
        </w:tabs>
        <w:ind w:left="2880" w:hanging="360"/>
      </w:pPr>
      <w:rPr>
        <w:rFonts w:ascii="Times" w:hAnsi="Times" w:hint="default"/>
      </w:rPr>
    </w:lvl>
    <w:lvl w:ilvl="4" w:tplc="60643B36" w:tentative="1">
      <w:start w:val="1"/>
      <w:numFmt w:val="bullet"/>
      <w:lvlText w:val="•"/>
      <w:lvlJc w:val="left"/>
      <w:pPr>
        <w:tabs>
          <w:tab w:val="num" w:pos="3600"/>
        </w:tabs>
        <w:ind w:left="3600" w:hanging="360"/>
      </w:pPr>
      <w:rPr>
        <w:rFonts w:ascii="Times" w:hAnsi="Times" w:hint="default"/>
      </w:rPr>
    </w:lvl>
    <w:lvl w:ilvl="5" w:tplc="EA0C5C7E" w:tentative="1">
      <w:start w:val="1"/>
      <w:numFmt w:val="bullet"/>
      <w:lvlText w:val="•"/>
      <w:lvlJc w:val="left"/>
      <w:pPr>
        <w:tabs>
          <w:tab w:val="num" w:pos="4320"/>
        </w:tabs>
        <w:ind w:left="4320" w:hanging="360"/>
      </w:pPr>
      <w:rPr>
        <w:rFonts w:ascii="Times" w:hAnsi="Times" w:hint="default"/>
      </w:rPr>
    </w:lvl>
    <w:lvl w:ilvl="6" w:tplc="E6448560" w:tentative="1">
      <w:start w:val="1"/>
      <w:numFmt w:val="bullet"/>
      <w:lvlText w:val="•"/>
      <w:lvlJc w:val="left"/>
      <w:pPr>
        <w:tabs>
          <w:tab w:val="num" w:pos="5040"/>
        </w:tabs>
        <w:ind w:left="5040" w:hanging="360"/>
      </w:pPr>
      <w:rPr>
        <w:rFonts w:ascii="Times" w:hAnsi="Times" w:hint="default"/>
      </w:rPr>
    </w:lvl>
    <w:lvl w:ilvl="7" w:tplc="1DCEECE2" w:tentative="1">
      <w:start w:val="1"/>
      <w:numFmt w:val="bullet"/>
      <w:lvlText w:val="•"/>
      <w:lvlJc w:val="left"/>
      <w:pPr>
        <w:tabs>
          <w:tab w:val="num" w:pos="5760"/>
        </w:tabs>
        <w:ind w:left="5760" w:hanging="360"/>
      </w:pPr>
      <w:rPr>
        <w:rFonts w:ascii="Times" w:hAnsi="Times" w:hint="default"/>
      </w:rPr>
    </w:lvl>
    <w:lvl w:ilvl="8" w:tplc="49B8669E" w:tentative="1">
      <w:start w:val="1"/>
      <w:numFmt w:val="bullet"/>
      <w:lvlText w:val="•"/>
      <w:lvlJc w:val="left"/>
      <w:pPr>
        <w:tabs>
          <w:tab w:val="num" w:pos="6480"/>
        </w:tabs>
        <w:ind w:left="6480" w:hanging="360"/>
      </w:pPr>
      <w:rPr>
        <w:rFonts w:ascii="Times" w:hAnsi="Times" w:hint="default"/>
      </w:rPr>
    </w:lvl>
  </w:abstractNum>
  <w:abstractNum w:abstractNumId="17">
    <w:nsid w:val="78D316F4"/>
    <w:multiLevelType w:val="hybridMultilevel"/>
    <w:tmpl w:val="AC5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
  </w:num>
  <w:num w:numId="5">
    <w:abstractNumId w:val="12"/>
  </w:num>
  <w:num w:numId="6">
    <w:abstractNumId w:val="1"/>
  </w:num>
  <w:num w:numId="7">
    <w:abstractNumId w:val="15"/>
  </w:num>
  <w:num w:numId="8">
    <w:abstractNumId w:val="14"/>
  </w:num>
  <w:num w:numId="9">
    <w:abstractNumId w:val="8"/>
  </w:num>
  <w:num w:numId="10">
    <w:abstractNumId w:val="16"/>
  </w:num>
  <w:num w:numId="11">
    <w:abstractNumId w:val="13"/>
  </w:num>
  <w:num w:numId="12">
    <w:abstractNumId w:val="4"/>
  </w:num>
  <w:num w:numId="13">
    <w:abstractNumId w:val="5"/>
  </w:num>
  <w:num w:numId="14">
    <w:abstractNumId w:val="9"/>
  </w:num>
  <w:num w:numId="15">
    <w:abstractNumId w:val="10"/>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4701"/>
    <w:rsid w:val="00001285"/>
    <w:rsid w:val="00001F52"/>
    <w:rsid w:val="00030223"/>
    <w:rsid w:val="000308CE"/>
    <w:rsid w:val="00065894"/>
    <w:rsid w:val="00072997"/>
    <w:rsid w:val="000943C8"/>
    <w:rsid w:val="000B6982"/>
    <w:rsid w:val="000C2D92"/>
    <w:rsid w:val="000F5837"/>
    <w:rsid w:val="001069D1"/>
    <w:rsid w:val="00120A6F"/>
    <w:rsid w:val="00130BC0"/>
    <w:rsid w:val="0013274E"/>
    <w:rsid w:val="001354FD"/>
    <w:rsid w:val="00161FD3"/>
    <w:rsid w:val="00166B62"/>
    <w:rsid w:val="00173447"/>
    <w:rsid w:val="00173505"/>
    <w:rsid w:val="0019563C"/>
    <w:rsid w:val="001D6C42"/>
    <w:rsid w:val="001E31C7"/>
    <w:rsid w:val="001F36DC"/>
    <w:rsid w:val="001F5BE7"/>
    <w:rsid w:val="00215EC3"/>
    <w:rsid w:val="00223DB5"/>
    <w:rsid w:val="00234102"/>
    <w:rsid w:val="00236CD6"/>
    <w:rsid w:val="0024113A"/>
    <w:rsid w:val="00246A51"/>
    <w:rsid w:val="00252346"/>
    <w:rsid w:val="002602B7"/>
    <w:rsid w:val="002955E6"/>
    <w:rsid w:val="002A21DC"/>
    <w:rsid w:val="002B3574"/>
    <w:rsid w:val="002C291B"/>
    <w:rsid w:val="002D47B6"/>
    <w:rsid w:val="002E1F82"/>
    <w:rsid w:val="002E6AAB"/>
    <w:rsid w:val="002F0F6D"/>
    <w:rsid w:val="002F7B0A"/>
    <w:rsid w:val="00305FEE"/>
    <w:rsid w:val="0031454D"/>
    <w:rsid w:val="00335000"/>
    <w:rsid w:val="003601F9"/>
    <w:rsid w:val="0037157B"/>
    <w:rsid w:val="00380DB4"/>
    <w:rsid w:val="003A206A"/>
    <w:rsid w:val="003C5778"/>
    <w:rsid w:val="003D7AB4"/>
    <w:rsid w:val="003E4545"/>
    <w:rsid w:val="00404E68"/>
    <w:rsid w:val="0044060E"/>
    <w:rsid w:val="004414C8"/>
    <w:rsid w:val="00444955"/>
    <w:rsid w:val="00445C91"/>
    <w:rsid w:val="0045514F"/>
    <w:rsid w:val="00455574"/>
    <w:rsid w:val="004607DA"/>
    <w:rsid w:val="00470319"/>
    <w:rsid w:val="00486052"/>
    <w:rsid w:val="004C05EB"/>
    <w:rsid w:val="004C2D79"/>
    <w:rsid w:val="004D5017"/>
    <w:rsid w:val="00502701"/>
    <w:rsid w:val="00525AA4"/>
    <w:rsid w:val="0057383F"/>
    <w:rsid w:val="00575012"/>
    <w:rsid w:val="005764BB"/>
    <w:rsid w:val="00583546"/>
    <w:rsid w:val="00594F05"/>
    <w:rsid w:val="005A6C0C"/>
    <w:rsid w:val="005B2F88"/>
    <w:rsid w:val="005C4ED9"/>
    <w:rsid w:val="005C6BE4"/>
    <w:rsid w:val="005D67B0"/>
    <w:rsid w:val="005E6745"/>
    <w:rsid w:val="005E796D"/>
    <w:rsid w:val="005F5FC7"/>
    <w:rsid w:val="00640821"/>
    <w:rsid w:val="00642F89"/>
    <w:rsid w:val="00655959"/>
    <w:rsid w:val="00657548"/>
    <w:rsid w:val="00671369"/>
    <w:rsid w:val="00671987"/>
    <w:rsid w:val="00692167"/>
    <w:rsid w:val="006B5FA7"/>
    <w:rsid w:val="006D13C0"/>
    <w:rsid w:val="00707BE3"/>
    <w:rsid w:val="007307BE"/>
    <w:rsid w:val="00731E25"/>
    <w:rsid w:val="00762E1F"/>
    <w:rsid w:val="00766E88"/>
    <w:rsid w:val="007741A1"/>
    <w:rsid w:val="007804C7"/>
    <w:rsid w:val="007A5EDF"/>
    <w:rsid w:val="007B33B5"/>
    <w:rsid w:val="007D03AC"/>
    <w:rsid w:val="007E354A"/>
    <w:rsid w:val="007F0944"/>
    <w:rsid w:val="007F2BA8"/>
    <w:rsid w:val="008112AC"/>
    <w:rsid w:val="008676DE"/>
    <w:rsid w:val="0088430F"/>
    <w:rsid w:val="00886747"/>
    <w:rsid w:val="008C0137"/>
    <w:rsid w:val="008C018F"/>
    <w:rsid w:val="008D4916"/>
    <w:rsid w:val="008E287C"/>
    <w:rsid w:val="008F02C4"/>
    <w:rsid w:val="008F036C"/>
    <w:rsid w:val="009018AA"/>
    <w:rsid w:val="00901E1B"/>
    <w:rsid w:val="00911AEE"/>
    <w:rsid w:val="00914988"/>
    <w:rsid w:val="00920D11"/>
    <w:rsid w:val="00921A73"/>
    <w:rsid w:val="009220E8"/>
    <w:rsid w:val="0095345B"/>
    <w:rsid w:val="009567E4"/>
    <w:rsid w:val="009805AD"/>
    <w:rsid w:val="00984EC5"/>
    <w:rsid w:val="00987A43"/>
    <w:rsid w:val="00997106"/>
    <w:rsid w:val="00997156"/>
    <w:rsid w:val="009B010D"/>
    <w:rsid w:val="009C3227"/>
    <w:rsid w:val="009D3DDB"/>
    <w:rsid w:val="009D7740"/>
    <w:rsid w:val="00A5359A"/>
    <w:rsid w:val="00A5439D"/>
    <w:rsid w:val="00A816FB"/>
    <w:rsid w:val="00A81D81"/>
    <w:rsid w:val="00A91186"/>
    <w:rsid w:val="00A97E73"/>
    <w:rsid w:val="00AA0A12"/>
    <w:rsid w:val="00AC279C"/>
    <w:rsid w:val="00AC6EFC"/>
    <w:rsid w:val="00AD2132"/>
    <w:rsid w:val="00B000B1"/>
    <w:rsid w:val="00B27AF2"/>
    <w:rsid w:val="00B30545"/>
    <w:rsid w:val="00B305E8"/>
    <w:rsid w:val="00B32716"/>
    <w:rsid w:val="00B35A2D"/>
    <w:rsid w:val="00B436D9"/>
    <w:rsid w:val="00B67123"/>
    <w:rsid w:val="00B81DAC"/>
    <w:rsid w:val="00BA24CA"/>
    <w:rsid w:val="00BA5736"/>
    <w:rsid w:val="00BA68AD"/>
    <w:rsid w:val="00BB799F"/>
    <w:rsid w:val="00BC42F4"/>
    <w:rsid w:val="00BD2AC9"/>
    <w:rsid w:val="00BD670A"/>
    <w:rsid w:val="00BF29F2"/>
    <w:rsid w:val="00C01050"/>
    <w:rsid w:val="00C146B7"/>
    <w:rsid w:val="00C16F71"/>
    <w:rsid w:val="00C27B45"/>
    <w:rsid w:val="00C34701"/>
    <w:rsid w:val="00C4030A"/>
    <w:rsid w:val="00C46335"/>
    <w:rsid w:val="00C620DE"/>
    <w:rsid w:val="00C6405A"/>
    <w:rsid w:val="00C67086"/>
    <w:rsid w:val="00C70506"/>
    <w:rsid w:val="00C8279B"/>
    <w:rsid w:val="00C87B37"/>
    <w:rsid w:val="00C92C29"/>
    <w:rsid w:val="00CA760F"/>
    <w:rsid w:val="00CD0C42"/>
    <w:rsid w:val="00CD6283"/>
    <w:rsid w:val="00CF1753"/>
    <w:rsid w:val="00CF6B98"/>
    <w:rsid w:val="00D37299"/>
    <w:rsid w:val="00D40321"/>
    <w:rsid w:val="00D42905"/>
    <w:rsid w:val="00D62471"/>
    <w:rsid w:val="00D81CD2"/>
    <w:rsid w:val="00D83C5A"/>
    <w:rsid w:val="00D94FA4"/>
    <w:rsid w:val="00D97247"/>
    <w:rsid w:val="00DB3508"/>
    <w:rsid w:val="00DF6A3A"/>
    <w:rsid w:val="00E11686"/>
    <w:rsid w:val="00E15989"/>
    <w:rsid w:val="00E30A83"/>
    <w:rsid w:val="00E33428"/>
    <w:rsid w:val="00E45C73"/>
    <w:rsid w:val="00E47790"/>
    <w:rsid w:val="00E548C2"/>
    <w:rsid w:val="00E604C8"/>
    <w:rsid w:val="00E64CB1"/>
    <w:rsid w:val="00E65591"/>
    <w:rsid w:val="00E7235E"/>
    <w:rsid w:val="00E73F07"/>
    <w:rsid w:val="00E76924"/>
    <w:rsid w:val="00E846BB"/>
    <w:rsid w:val="00E86EC6"/>
    <w:rsid w:val="00E961FE"/>
    <w:rsid w:val="00EB1A3C"/>
    <w:rsid w:val="00EB2AC3"/>
    <w:rsid w:val="00EB48DE"/>
    <w:rsid w:val="00ED524D"/>
    <w:rsid w:val="00F40852"/>
    <w:rsid w:val="00F46A92"/>
    <w:rsid w:val="00F83D99"/>
    <w:rsid w:val="00F85925"/>
    <w:rsid w:val="00F97749"/>
    <w:rsid w:val="00FA4D73"/>
    <w:rsid w:val="00FD622B"/>
    <w:rsid w:val="00FE5B4A"/>
    <w:rsid w:val="00FF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71D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qFormat/>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qFormat/>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201">
      <w:bodyDiv w:val="1"/>
      <w:marLeft w:val="0"/>
      <w:marRight w:val="0"/>
      <w:marTop w:val="0"/>
      <w:marBottom w:val="0"/>
      <w:divBdr>
        <w:top w:val="none" w:sz="0" w:space="0" w:color="auto"/>
        <w:left w:val="none" w:sz="0" w:space="0" w:color="auto"/>
        <w:bottom w:val="none" w:sz="0" w:space="0" w:color="auto"/>
        <w:right w:val="none" w:sz="0" w:space="0" w:color="auto"/>
      </w:divBdr>
    </w:div>
    <w:div w:id="183598008">
      <w:bodyDiv w:val="1"/>
      <w:marLeft w:val="0"/>
      <w:marRight w:val="0"/>
      <w:marTop w:val="0"/>
      <w:marBottom w:val="0"/>
      <w:divBdr>
        <w:top w:val="none" w:sz="0" w:space="0" w:color="auto"/>
        <w:left w:val="none" w:sz="0" w:space="0" w:color="auto"/>
        <w:bottom w:val="none" w:sz="0" w:space="0" w:color="auto"/>
        <w:right w:val="none" w:sz="0" w:space="0" w:color="auto"/>
      </w:divBdr>
    </w:div>
    <w:div w:id="195512591">
      <w:bodyDiv w:val="1"/>
      <w:marLeft w:val="0"/>
      <w:marRight w:val="0"/>
      <w:marTop w:val="0"/>
      <w:marBottom w:val="0"/>
      <w:divBdr>
        <w:top w:val="none" w:sz="0" w:space="0" w:color="auto"/>
        <w:left w:val="none" w:sz="0" w:space="0" w:color="auto"/>
        <w:bottom w:val="none" w:sz="0" w:space="0" w:color="auto"/>
        <w:right w:val="none" w:sz="0" w:space="0" w:color="auto"/>
      </w:divBdr>
    </w:div>
    <w:div w:id="419185514">
      <w:bodyDiv w:val="1"/>
      <w:marLeft w:val="0"/>
      <w:marRight w:val="0"/>
      <w:marTop w:val="0"/>
      <w:marBottom w:val="0"/>
      <w:divBdr>
        <w:top w:val="none" w:sz="0" w:space="0" w:color="auto"/>
        <w:left w:val="none" w:sz="0" w:space="0" w:color="auto"/>
        <w:bottom w:val="none" w:sz="0" w:space="0" w:color="auto"/>
        <w:right w:val="none" w:sz="0" w:space="0" w:color="auto"/>
      </w:divBdr>
    </w:div>
    <w:div w:id="509948374">
      <w:bodyDiv w:val="1"/>
      <w:marLeft w:val="0"/>
      <w:marRight w:val="0"/>
      <w:marTop w:val="0"/>
      <w:marBottom w:val="0"/>
      <w:divBdr>
        <w:top w:val="none" w:sz="0" w:space="0" w:color="auto"/>
        <w:left w:val="none" w:sz="0" w:space="0" w:color="auto"/>
        <w:bottom w:val="none" w:sz="0" w:space="0" w:color="auto"/>
        <w:right w:val="none" w:sz="0" w:space="0" w:color="auto"/>
      </w:divBdr>
    </w:div>
    <w:div w:id="518931744">
      <w:bodyDiv w:val="1"/>
      <w:marLeft w:val="0"/>
      <w:marRight w:val="0"/>
      <w:marTop w:val="0"/>
      <w:marBottom w:val="0"/>
      <w:divBdr>
        <w:top w:val="none" w:sz="0" w:space="0" w:color="auto"/>
        <w:left w:val="none" w:sz="0" w:space="0" w:color="auto"/>
        <w:bottom w:val="none" w:sz="0" w:space="0" w:color="auto"/>
        <w:right w:val="none" w:sz="0" w:space="0" w:color="auto"/>
      </w:divBdr>
    </w:div>
    <w:div w:id="655887623">
      <w:bodyDiv w:val="1"/>
      <w:marLeft w:val="0"/>
      <w:marRight w:val="0"/>
      <w:marTop w:val="0"/>
      <w:marBottom w:val="0"/>
      <w:divBdr>
        <w:top w:val="none" w:sz="0" w:space="0" w:color="auto"/>
        <w:left w:val="none" w:sz="0" w:space="0" w:color="auto"/>
        <w:bottom w:val="none" w:sz="0" w:space="0" w:color="auto"/>
        <w:right w:val="none" w:sz="0" w:space="0" w:color="auto"/>
      </w:divBdr>
    </w:div>
    <w:div w:id="783769400">
      <w:bodyDiv w:val="1"/>
      <w:marLeft w:val="0"/>
      <w:marRight w:val="0"/>
      <w:marTop w:val="0"/>
      <w:marBottom w:val="0"/>
      <w:divBdr>
        <w:top w:val="none" w:sz="0" w:space="0" w:color="auto"/>
        <w:left w:val="none" w:sz="0" w:space="0" w:color="auto"/>
        <w:bottom w:val="none" w:sz="0" w:space="0" w:color="auto"/>
        <w:right w:val="none" w:sz="0" w:space="0" w:color="auto"/>
      </w:divBdr>
    </w:div>
    <w:div w:id="948855785">
      <w:bodyDiv w:val="1"/>
      <w:marLeft w:val="0"/>
      <w:marRight w:val="0"/>
      <w:marTop w:val="0"/>
      <w:marBottom w:val="0"/>
      <w:divBdr>
        <w:top w:val="none" w:sz="0" w:space="0" w:color="auto"/>
        <w:left w:val="none" w:sz="0" w:space="0" w:color="auto"/>
        <w:bottom w:val="none" w:sz="0" w:space="0" w:color="auto"/>
        <w:right w:val="none" w:sz="0" w:space="0" w:color="auto"/>
      </w:divBdr>
    </w:div>
    <w:div w:id="1063993372">
      <w:bodyDiv w:val="1"/>
      <w:marLeft w:val="0"/>
      <w:marRight w:val="0"/>
      <w:marTop w:val="0"/>
      <w:marBottom w:val="0"/>
      <w:divBdr>
        <w:top w:val="none" w:sz="0" w:space="0" w:color="auto"/>
        <w:left w:val="none" w:sz="0" w:space="0" w:color="auto"/>
        <w:bottom w:val="none" w:sz="0" w:space="0" w:color="auto"/>
        <w:right w:val="none" w:sz="0" w:space="0" w:color="auto"/>
      </w:divBdr>
    </w:div>
    <w:div w:id="1082604620">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 w:id="1409767473">
      <w:bodyDiv w:val="1"/>
      <w:marLeft w:val="0"/>
      <w:marRight w:val="0"/>
      <w:marTop w:val="0"/>
      <w:marBottom w:val="0"/>
      <w:divBdr>
        <w:top w:val="none" w:sz="0" w:space="0" w:color="auto"/>
        <w:left w:val="none" w:sz="0" w:space="0" w:color="auto"/>
        <w:bottom w:val="none" w:sz="0" w:space="0" w:color="auto"/>
        <w:right w:val="none" w:sz="0" w:space="0" w:color="auto"/>
      </w:divBdr>
    </w:div>
    <w:div w:id="1619021436">
      <w:bodyDiv w:val="1"/>
      <w:marLeft w:val="0"/>
      <w:marRight w:val="0"/>
      <w:marTop w:val="0"/>
      <w:marBottom w:val="0"/>
      <w:divBdr>
        <w:top w:val="none" w:sz="0" w:space="0" w:color="auto"/>
        <w:left w:val="none" w:sz="0" w:space="0" w:color="auto"/>
        <w:bottom w:val="none" w:sz="0" w:space="0" w:color="auto"/>
        <w:right w:val="none" w:sz="0" w:space="0" w:color="auto"/>
      </w:divBdr>
    </w:div>
    <w:div w:id="1759062804">
      <w:bodyDiv w:val="1"/>
      <w:marLeft w:val="0"/>
      <w:marRight w:val="0"/>
      <w:marTop w:val="0"/>
      <w:marBottom w:val="0"/>
      <w:divBdr>
        <w:top w:val="none" w:sz="0" w:space="0" w:color="auto"/>
        <w:left w:val="none" w:sz="0" w:space="0" w:color="auto"/>
        <w:bottom w:val="none" w:sz="0" w:space="0" w:color="auto"/>
        <w:right w:val="none" w:sz="0" w:space="0" w:color="auto"/>
      </w:divBdr>
    </w:div>
    <w:div w:id="2028172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EDE4-42F2-4A62-A796-E5F46416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Elliott</dc:creator>
  <cp:lastModifiedBy>Michael Helmick</cp:lastModifiedBy>
  <cp:revision>2</cp:revision>
  <cp:lastPrinted>2014-05-14T00:47:00Z</cp:lastPrinted>
  <dcterms:created xsi:type="dcterms:W3CDTF">2015-09-28T18:50:00Z</dcterms:created>
  <dcterms:modified xsi:type="dcterms:W3CDTF">2015-09-28T18:50:00Z</dcterms:modified>
</cp:coreProperties>
</file>