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8170" w14:textId="3A9240EF" w:rsidR="00486052" w:rsidRDefault="00ED592B">
      <w:r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72CF7EE2" wp14:editId="119632DA">
                <wp:simplePos x="0" y="0"/>
                <wp:positionH relativeFrom="page">
                  <wp:posOffset>466531</wp:posOffset>
                </wp:positionH>
                <wp:positionV relativeFrom="page">
                  <wp:posOffset>466531</wp:posOffset>
                </wp:positionV>
                <wp:extent cx="4795934" cy="927100"/>
                <wp:effectExtent l="0" t="0" r="5080" b="6350"/>
                <wp:wrapThrough wrapText="bothSides">
                  <wp:wrapPolygon edited="0">
                    <wp:start x="0" y="0"/>
                    <wp:lineTo x="0" y="21304"/>
                    <wp:lineTo x="21537" y="21304"/>
                    <wp:lineTo x="2153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4795934"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CD5A0F0" w14:textId="77777777" w:rsidR="00984EC5" w:rsidRDefault="00984EC5" w:rsidP="00A81D81">
                            <w:pPr>
                              <w:pStyle w:val="Title"/>
                              <w:rPr>
                                <w:rFonts w:hint="eastAsia"/>
                              </w:rPr>
                            </w:pPr>
                            <w:r>
                              <w:t>In BRIEF</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75pt;margin-top:36.75pt;width:377.65pt;height:7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" fillcolor="#5080aa [3204]" stroked="f" strokeweight="1.5pt">
                <v:textbox inset=",7.2pt,,7.2pt">
                  <w:txbxContent>
                    <w:p w14:paraId="6CD5A0F0" w14:textId="77777777" w:rsidR="00984EC5" w:rsidRDefault="00984EC5" w:rsidP="00A81D81">
                      <w:pPr>
                        <w:pStyle w:val="Title"/>
                        <w:rPr>
                          <w:rFonts w:hint="eastAsia"/>
                        </w:rPr>
                      </w:pPr>
                      <w:r>
                        <w:t>In BRIEF</w:t>
                      </w:r>
                    </w:p>
                  </w:txbxContent>
                </v:textbox>
                <w10:wrap type="through" anchorx="page" anchory="page"/>
              </v:rect>
            </w:pict>
          </mc:Fallback>
        </mc:AlternateContent>
      </w:r>
      <w:r w:rsidRPr="00173505">
        <w:rPr>
          <w:noProof/>
        </w:rPr>
        <mc:AlternateContent>
          <mc:Choice Requires="wps">
            <w:drawing>
              <wp:anchor distT="0" distB="0" distL="114300" distR="114300" simplePos="0" relativeHeight="251640320" behindDoc="0" locked="0" layoutInCell="1" allowOverlap="1" wp14:anchorId="7969D9D2" wp14:editId="6B83302C">
                <wp:simplePos x="0" y="0"/>
                <wp:positionH relativeFrom="page">
                  <wp:posOffset>5355590</wp:posOffset>
                </wp:positionH>
                <wp:positionV relativeFrom="page">
                  <wp:posOffset>466090</wp:posOffset>
                </wp:positionV>
                <wp:extent cx="1958975" cy="927100"/>
                <wp:effectExtent l="0" t="0" r="3175" b="6350"/>
                <wp:wrapThrough wrapText="bothSides">
                  <wp:wrapPolygon edited="0">
                    <wp:start x="0" y="0"/>
                    <wp:lineTo x="0" y="21304"/>
                    <wp:lineTo x="21425" y="21304"/>
                    <wp:lineTo x="21425"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958975" cy="927100"/>
                        </a:xfrm>
                        <a:prstGeom prst="rect">
                          <a:avLst/>
                        </a:prstGeom>
                        <a:solidFill>
                          <a:schemeClr val="accent1">
                            <a:lumMod val="60000"/>
                            <a:lumOff val="40000"/>
                          </a:schemeClr>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8F8D9F" w14:textId="62E043F5" w:rsidR="00984EC5" w:rsidRDefault="00984EC5" w:rsidP="009220E8">
                            <w:pPr>
                              <w:pStyle w:val="Subtitle"/>
                              <w:rPr>
                                <w:rFonts w:hint="eastAsia"/>
                              </w:rPr>
                            </w:pPr>
                            <w:r>
                              <w:t xml:space="preserve">CMMC </w:t>
                            </w:r>
                            <w:r w:rsidR="00ED592B">
                              <w:t>Presentation</w:t>
                            </w:r>
                          </w:p>
                          <w:p w14:paraId="4D38FFDA" w14:textId="29E7E25A" w:rsidR="00984EC5" w:rsidRPr="00444955" w:rsidRDefault="00ED592B" w:rsidP="00444955">
                            <w:r>
                              <w:t>2015</w:t>
                            </w:r>
                          </w:p>
                          <w:p w14:paraId="1EBC2809" w14:textId="77777777" w:rsidR="00984EC5" w:rsidRDefault="00984EC5" w:rsidP="009220E8">
                            <w:pPr>
                              <w:pStyle w:val="Subtitle"/>
                              <w:rPr>
                                <w:rFonts w:hint="eastAsia"/>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21.7pt;margin-top:36.7pt;width:154.25pt;height:7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" fillcolor="#94b2cd [1940]" stroked="f" strokeweight="1.5pt">
                <v:textbox inset=",7.2pt,,7.2pt">
                  <w:txbxContent>
                    <w:p w14:paraId="7B8F8D9F" w14:textId="62E043F5" w:rsidR="00984EC5" w:rsidRDefault="00984EC5" w:rsidP="009220E8">
                      <w:pPr>
                        <w:pStyle w:val="Subtitle"/>
                        <w:rPr>
                          <w:rFonts w:hint="eastAsia"/>
                        </w:rPr>
                      </w:pPr>
                      <w:r>
                        <w:t xml:space="preserve">CMMC </w:t>
                      </w:r>
                      <w:r w:rsidR="00ED592B">
                        <w:t>Presentation</w:t>
                      </w:r>
                    </w:p>
                    <w:p w14:paraId="4D38FFDA" w14:textId="29E7E25A" w:rsidR="00984EC5" w:rsidRPr="00444955" w:rsidRDefault="00ED592B" w:rsidP="00444955">
                      <w:r>
                        <w:t>2015</w:t>
                      </w:r>
                    </w:p>
                    <w:p w14:paraId="1EBC2809" w14:textId="77777777" w:rsidR="00984EC5" w:rsidRDefault="00984EC5" w:rsidP="009220E8">
                      <w:pPr>
                        <w:pStyle w:val="Subtitle"/>
                        <w:rPr>
                          <w:rFonts w:hint="eastAsia"/>
                        </w:rPr>
                      </w:pPr>
                    </w:p>
                  </w:txbxContent>
                </v:textbox>
                <w10:wrap type="through" anchorx="page" anchory="page"/>
              </v:rect>
            </w:pict>
          </mc:Fallback>
        </mc:AlternateContent>
      </w:r>
      <w:r w:rsidR="00444955">
        <w:rPr>
          <w:noProof/>
        </w:rPr>
        <mc:AlternateContent>
          <mc:Choice Requires="wps">
            <w:drawing>
              <wp:anchor distT="0" distB="0" distL="114300" distR="114300" simplePos="0" relativeHeight="251694592" behindDoc="0" locked="0" layoutInCell="1" allowOverlap="1" wp14:anchorId="591A8871" wp14:editId="5DEB8B7A">
                <wp:simplePos x="0" y="0"/>
                <wp:positionH relativeFrom="page">
                  <wp:posOffset>454660</wp:posOffset>
                </wp:positionH>
                <wp:positionV relativeFrom="page">
                  <wp:posOffset>2290445</wp:posOffset>
                </wp:positionV>
                <wp:extent cx="6860540" cy="7594700"/>
                <wp:effectExtent l="0" t="0" r="0" b="0"/>
                <wp:wrapThrough wrapText="bothSides">
                  <wp:wrapPolygon edited="0">
                    <wp:start x="0" y="0"/>
                    <wp:lineTo x="0" y="21528"/>
                    <wp:lineTo x="21512" y="21528"/>
                    <wp:lineTo x="21512"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6860540" cy="75947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B3192B8" w14:textId="13BC5B49" w:rsidR="00984EC5" w:rsidRPr="00234102" w:rsidRDefault="00984EC5" w:rsidP="002955E6">
                            <w:pPr>
                              <w:pStyle w:val="Normal1"/>
                              <w:widowControl w:val="0"/>
                              <w:spacing w:before="60" w:after="20" w:line="240" w:lineRule="auto"/>
                              <w:rPr>
                                <w:rFonts w:asciiTheme="minorHAnsi" w:eastAsiaTheme="minorHAnsi" w:hAnsiTheme="minorHAnsi" w:cs="Times New Roman"/>
                                <w:color w:val="auto"/>
                                <w:sz w:val="24"/>
                                <w:u w:val="single"/>
                                <w:lang w:eastAsia="en-US"/>
                              </w:rPr>
                            </w:pPr>
                            <w:r w:rsidRPr="00234102">
                              <w:rPr>
                                <w:rFonts w:asciiTheme="majorHAnsi" w:hAnsiTheme="majorHAnsi"/>
                                <w:color w:val="auto"/>
                                <w:sz w:val="36"/>
                                <w:szCs w:val="36"/>
                              </w:rPr>
                              <w:t>Background</w:t>
                            </w:r>
                            <w:r w:rsidRPr="00234102">
                              <w:rPr>
                                <w:rFonts w:asciiTheme="minorHAnsi" w:hAnsiTheme="minorHAnsi"/>
                                <w:color w:val="auto"/>
                                <w:sz w:val="36"/>
                                <w:szCs w:val="36"/>
                              </w:rPr>
                              <w:t xml:space="preserve"> </w:t>
                            </w:r>
                            <w:r w:rsidRPr="00234102">
                              <w:rPr>
                                <w:rFonts w:asciiTheme="minorHAnsi" w:eastAsiaTheme="minorHAnsi" w:hAnsiTheme="minorHAnsi" w:cs="Times New Roman"/>
                                <w:color w:val="auto"/>
                                <w:sz w:val="24"/>
                                <w:lang w:eastAsia="en-US"/>
                              </w:rPr>
                              <w:t xml:space="preserve">This forum utilizes a definition of the term Middle Eastern that reflects the scope of the State of the State reports compiled by the California Mental Health Services Act Multicultural Coalition (CMMC). The term Middle East is applied to nations that generally use Arabic as their official language and includes </w:t>
                            </w:r>
                            <w:r w:rsidRPr="00234102">
                              <w:rPr>
                                <w:rFonts w:asciiTheme="minorHAnsi" w:eastAsia="Times New Roman" w:hAnsiTheme="minorHAnsi" w:cs="Times New Roman"/>
                                <w:sz w:val="24"/>
                              </w:rPr>
                              <w:t xml:space="preserve">(in alphabetical order) Bahrain, Cyprus, Egypt, Iran, Iraq, Israel, Jordan, Kuwait, Lebanon, Northern Cyprus, Oman, Palestine, Qatar, Saudi Arabia, Syria, Turkey, United Arab Emirates, and Yemen. </w:t>
                            </w:r>
                          </w:p>
                          <w:p w14:paraId="37D68B37" w14:textId="77777777" w:rsidR="00984EC5" w:rsidRPr="00234102" w:rsidRDefault="00984EC5" w:rsidP="002955E6">
                            <w:pPr>
                              <w:pStyle w:val="Normal1"/>
                              <w:widowControl w:val="0"/>
                              <w:spacing w:before="60" w:after="20" w:line="240" w:lineRule="auto"/>
                              <w:rPr>
                                <w:rFonts w:asciiTheme="minorHAnsi" w:eastAsia="Times New Roman" w:hAnsiTheme="minorHAnsi" w:cs="Times New Roman"/>
                                <w:sz w:val="24"/>
                              </w:rPr>
                            </w:pPr>
                          </w:p>
                          <w:p w14:paraId="5FE9D31E" w14:textId="71ED7F75" w:rsidR="00984EC5" w:rsidRPr="00234102" w:rsidRDefault="00984EC5" w:rsidP="00380DB4">
                            <w:pPr>
                              <w:pStyle w:val="Normal1"/>
                              <w:widowControl w:val="0"/>
                              <w:spacing w:before="60" w:after="20" w:line="240" w:lineRule="auto"/>
                              <w:rPr>
                                <w:rFonts w:asciiTheme="minorHAnsi" w:eastAsia="Times New Roman" w:hAnsiTheme="minorHAnsi" w:cs="Times New Roman"/>
                                <w:sz w:val="24"/>
                              </w:rPr>
                            </w:pPr>
                            <w:r w:rsidRPr="00234102">
                              <w:rPr>
                                <w:rFonts w:asciiTheme="minorHAnsi" w:eastAsia="Times New Roman" w:hAnsiTheme="minorHAnsi" w:cs="Times New Roman"/>
                                <w:sz w:val="24"/>
                              </w:rPr>
                              <w:t>The term Southwest Asian is used to refer to immigrants from Iran, Pakistan, and Afghanistan. Although Iran has traditionally been considered part of the Middle East, many consider it separate due to differences in language, culture, and religious affiliations. In contrast to Middle Eastern countries, Iran, Pakistan and Afghanistan are not considered Arabic countries.  Southwest Asian countries have a variety of different languages with Pashto and Dari being the of</w:t>
                            </w:r>
                            <w:r w:rsidR="002A21DC">
                              <w:rPr>
                                <w:rFonts w:asciiTheme="minorHAnsi" w:eastAsia="Times New Roman" w:hAnsiTheme="minorHAnsi" w:cs="Times New Roman"/>
                                <w:sz w:val="24"/>
                              </w:rPr>
                              <w:t>ficial languages of Afghanistan.</w:t>
                            </w:r>
                            <w:r w:rsidRPr="00234102">
                              <w:rPr>
                                <w:rFonts w:asciiTheme="minorHAnsi" w:eastAsia="Times New Roman" w:hAnsiTheme="minorHAnsi" w:cs="Times New Roman"/>
                                <w:sz w:val="24"/>
                              </w:rPr>
                              <w:t xml:space="preserve"> Urdu and English are the</w:t>
                            </w:r>
                            <w:r w:rsidR="002A21DC">
                              <w:rPr>
                                <w:rFonts w:asciiTheme="minorHAnsi" w:eastAsia="Times New Roman" w:hAnsiTheme="minorHAnsi" w:cs="Times New Roman"/>
                                <w:sz w:val="24"/>
                              </w:rPr>
                              <w:t xml:space="preserve"> official languages of Pakistan</w:t>
                            </w:r>
                            <w:r w:rsidRPr="00234102">
                              <w:rPr>
                                <w:rFonts w:asciiTheme="minorHAnsi" w:eastAsia="Times New Roman" w:hAnsiTheme="minorHAnsi" w:cs="Times New Roman"/>
                                <w:sz w:val="24"/>
                              </w:rPr>
                              <w:t xml:space="preserve"> and Farsi is the primary language of Iran.</w:t>
                            </w:r>
                            <w:r w:rsidR="00A00F60">
                              <w:rPr>
                                <w:rFonts w:asciiTheme="minorHAnsi" w:eastAsia="Times New Roman" w:hAnsiTheme="minorHAnsi" w:cs="Times New Roman"/>
                                <w:sz w:val="24"/>
                              </w:rPr>
                              <w:t xml:space="preserve">  Although Middle Eastern and Southwest Asian communities have many differences, there are many shared cultural values, norms and expectations.</w:t>
                            </w:r>
                          </w:p>
                          <w:p w14:paraId="791DC4D5" w14:textId="77777777" w:rsidR="00984EC5" w:rsidRPr="00B27AF2" w:rsidRDefault="00984EC5" w:rsidP="00380DB4">
                            <w:pPr>
                              <w:pStyle w:val="Normal1"/>
                              <w:widowControl w:val="0"/>
                              <w:spacing w:before="60" w:after="20" w:line="240" w:lineRule="auto"/>
                              <w:rPr>
                                <w:rFonts w:ascii="Times New Roman" w:eastAsia="Times New Roman" w:hAnsi="Times New Roman" w:cs="Times New Roman"/>
                                <w:color w:val="auto"/>
                                <w:sz w:val="24"/>
                              </w:rPr>
                            </w:pPr>
                          </w:p>
                          <w:p w14:paraId="28550FC6" w14:textId="176DA04B" w:rsidR="00984EC5" w:rsidRPr="00B27AF2" w:rsidRDefault="00984EC5" w:rsidP="00B27AF2">
                            <w:pPr>
                              <w:spacing w:after="0" w:line="240" w:lineRule="auto"/>
                              <w:rPr>
                                <w:rFonts w:eastAsia="Times New Roman" w:cs="Times New Roman"/>
                                <w:color w:val="auto"/>
                              </w:rPr>
                            </w:pPr>
                            <w:r w:rsidRPr="00B27AF2">
                              <w:rPr>
                                <w:rFonts w:asciiTheme="majorHAnsi" w:hAnsiTheme="majorHAnsi" w:hint="eastAsia"/>
                                <w:color w:val="auto"/>
                                <w:sz w:val="36"/>
                                <w:szCs w:val="36"/>
                              </w:rPr>
                              <w:t>D</w:t>
                            </w:r>
                            <w:r w:rsidRPr="00B27AF2">
                              <w:rPr>
                                <w:rFonts w:asciiTheme="majorHAnsi" w:hAnsiTheme="majorHAnsi"/>
                                <w:color w:val="auto"/>
                                <w:sz w:val="36"/>
                                <w:szCs w:val="36"/>
                              </w:rPr>
                              <w:t>emographic information</w:t>
                            </w:r>
                            <w:r w:rsidRPr="00B27AF2">
                              <w:rPr>
                                <w:rFonts w:eastAsia="Times New Roman" w:cs="Times New Roman"/>
                                <w:color w:val="auto"/>
                              </w:rPr>
                              <w:t xml:space="preserve"> </w:t>
                            </w:r>
                            <w:r w:rsidRPr="00B27AF2">
                              <w:rPr>
                                <w:rFonts w:eastAsia="Times New Roman" w:cs="Times New Roman"/>
                                <w:color w:val="auto"/>
                                <w:sz w:val="24"/>
                              </w:rPr>
                              <w:t>The US census does not provide a separate race or ethnicity c</w:t>
                            </w:r>
                            <w:r>
                              <w:rPr>
                                <w:rFonts w:eastAsia="Times New Roman" w:cs="Times New Roman"/>
                                <w:color w:val="auto"/>
                                <w:sz w:val="24"/>
                              </w:rPr>
                              <w:t xml:space="preserve">ategory for Middle Easterners </w:t>
                            </w:r>
                            <w:r w:rsidRPr="00B27AF2">
                              <w:rPr>
                                <w:rFonts w:eastAsia="Times New Roman" w:cs="Times New Roman"/>
                                <w:color w:val="auto"/>
                                <w:sz w:val="24"/>
                              </w:rPr>
                              <w:t>or Southwest Asians. Population estimates vary widely depending on the definition of the group that is used, however it is estimated that more than 3 million people of Middle Eastern heritage reside in the US today (Center for Immigration Studies, 2002). The US Census provides data estimating the Arab population in the US and in California.  For 2009, the Arab population in California was estimated at 817,455</w:t>
                            </w:r>
                            <w:r>
                              <w:rPr>
                                <w:rFonts w:eastAsia="Times New Roman" w:cs="Times New Roman"/>
                                <w:color w:val="auto"/>
                                <w:sz w:val="24"/>
                              </w:rPr>
                              <w:t>;</w:t>
                            </w:r>
                            <w:r w:rsidRPr="00B27AF2">
                              <w:rPr>
                                <w:rFonts w:eastAsia="Times New Roman" w:cs="Times New Roman"/>
                                <w:color w:val="auto"/>
                                <w:sz w:val="24"/>
                              </w:rPr>
                              <w:t xml:space="preserve"> roughly 36% of Arab Americans in the state have Lebanese or Egyptian roots. Since 1990, significant increases appear in the number of Californians who are of Iraqi and Syrian descent.</w:t>
                            </w:r>
                          </w:p>
                          <w:p w14:paraId="1973AB39" w14:textId="77777777" w:rsidR="00984EC5" w:rsidRPr="00575012" w:rsidRDefault="00984EC5" w:rsidP="00575012">
                            <w:pPr>
                              <w:pStyle w:val="Normal2"/>
                              <w:widowControl w:val="0"/>
                              <w:spacing w:before="60" w:after="20" w:line="240" w:lineRule="auto"/>
                              <w:rPr>
                                <w:rFonts w:eastAsia="Times New Roman" w:cs="Times New Roman"/>
                                <w:color w:val="auto"/>
                                <w:sz w:val="24"/>
                              </w:rPr>
                            </w:pPr>
                          </w:p>
                          <w:tbl>
                            <w:tblPr>
                              <w:tblStyle w:val="LightShading-Accent1"/>
                              <w:tblW w:w="0" w:type="auto"/>
                              <w:tblLook w:val="04A0" w:firstRow="1" w:lastRow="0" w:firstColumn="1" w:lastColumn="0" w:noHBand="0" w:noVBand="1"/>
                            </w:tblPr>
                            <w:tblGrid>
                              <w:gridCol w:w="2623"/>
                              <w:gridCol w:w="2623"/>
                              <w:gridCol w:w="2623"/>
                              <w:gridCol w:w="2624"/>
                            </w:tblGrid>
                            <w:tr w:rsidR="00984EC5" w:rsidRPr="00AD2132" w14:paraId="34566081" w14:textId="77777777" w:rsidTr="00E73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3" w:type="dxa"/>
                                  <w:gridSpan w:val="4"/>
                                  <w:tcBorders>
                                    <w:top w:val="nil"/>
                                  </w:tcBorders>
                                  <w:vAlign w:val="bottom"/>
                                </w:tcPr>
                                <w:p w14:paraId="0F6F1A73" w14:textId="28B25F1D" w:rsidR="00984EC5" w:rsidRPr="00AD2132" w:rsidRDefault="00984EC5" w:rsidP="00575012">
                                  <w:pPr>
                                    <w:spacing w:line="240" w:lineRule="auto"/>
                                    <w:rPr>
                                      <w:rFonts w:cs="Times New Roman"/>
                                      <w:color w:val="auto"/>
                                      <w:sz w:val="24"/>
                                    </w:rPr>
                                  </w:pPr>
                                  <w:r w:rsidRPr="00AD2132">
                                    <w:rPr>
                                      <w:rFonts w:cs="Times New Roman"/>
                                      <w:color w:val="auto"/>
                                      <w:sz w:val="24"/>
                                    </w:rPr>
                                    <w:t xml:space="preserve">2008-2012 Five Year Estimates for Population </w:t>
                                  </w:r>
                                  <w:r>
                                    <w:rPr>
                                      <w:rFonts w:cs="Times New Roman"/>
                                      <w:color w:val="auto"/>
                                      <w:sz w:val="24"/>
                                    </w:rPr>
                                    <w:t xml:space="preserve">of Arab Descent </w:t>
                                  </w:r>
                                  <w:r w:rsidRPr="00AD2132">
                                    <w:rPr>
                                      <w:rFonts w:cs="Times New Roman"/>
                                      <w:color w:val="auto"/>
                                      <w:sz w:val="24"/>
                                    </w:rPr>
                                    <w:t>By Region (US Bureau Fact Finder)</w:t>
                                  </w:r>
                                </w:p>
                              </w:tc>
                            </w:tr>
                            <w:tr w:rsidR="00984EC5" w:rsidRPr="00AD2132" w14:paraId="76358727" w14:textId="77777777" w:rsidTr="00575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70C10D93" w14:textId="77777777" w:rsidR="00984EC5" w:rsidRPr="00AD2132" w:rsidRDefault="00984EC5" w:rsidP="00575012">
                                  <w:pPr>
                                    <w:spacing w:line="240" w:lineRule="auto"/>
                                    <w:rPr>
                                      <w:rFonts w:cs="Times New Roman"/>
                                      <w:color w:val="auto"/>
                                      <w:sz w:val="24"/>
                                    </w:rPr>
                                  </w:pPr>
                                  <w:r w:rsidRPr="00AD2132">
                                    <w:rPr>
                                      <w:rFonts w:cs="Times New Roman"/>
                                      <w:color w:val="auto"/>
                                      <w:sz w:val="24"/>
                                    </w:rPr>
                                    <w:t>Los Angeles County</w:t>
                                  </w:r>
                                </w:p>
                              </w:tc>
                              <w:tc>
                                <w:tcPr>
                                  <w:tcW w:w="2623" w:type="dxa"/>
                                </w:tcPr>
                                <w:p w14:paraId="3932C301" w14:textId="0D6729AD"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cs="Times New Roman"/>
                                      <w:color w:val="auto"/>
                                      <w:sz w:val="24"/>
                                    </w:rPr>
                                    <w:t>66,350</w:t>
                                  </w:r>
                                </w:p>
                              </w:tc>
                              <w:tc>
                                <w:tcPr>
                                  <w:tcW w:w="2623" w:type="dxa"/>
                                </w:tcPr>
                                <w:p w14:paraId="6B6FC7EA" w14:textId="77777777"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sidRPr="00AD2132">
                                    <w:rPr>
                                      <w:rFonts w:cs="Times New Roman"/>
                                      <w:b/>
                                      <w:color w:val="auto"/>
                                      <w:sz w:val="24"/>
                                    </w:rPr>
                                    <w:t>The Bay Area</w:t>
                                  </w:r>
                                </w:p>
                              </w:tc>
                              <w:tc>
                                <w:tcPr>
                                  <w:tcW w:w="2624" w:type="dxa"/>
                                </w:tcPr>
                                <w:p w14:paraId="3A5551F2" w14:textId="7C253BCD"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cs="Times New Roman"/>
                                      <w:color w:val="auto"/>
                                      <w:sz w:val="24"/>
                                    </w:rPr>
                                    <w:t>44,696</w:t>
                                  </w:r>
                                </w:p>
                              </w:tc>
                            </w:tr>
                            <w:tr w:rsidR="00984EC5" w:rsidRPr="00AD2132" w14:paraId="50B3A477" w14:textId="77777777" w:rsidTr="00575012">
                              <w:tc>
                                <w:tcPr>
                                  <w:cnfStyle w:val="001000000000" w:firstRow="0" w:lastRow="0" w:firstColumn="1" w:lastColumn="0" w:oddVBand="0" w:evenVBand="0" w:oddHBand="0" w:evenHBand="0" w:firstRowFirstColumn="0" w:firstRowLastColumn="0" w:lastRowFirstColumn="0" w:lastRowLastColumn="0"/>
                                  <w:tcW w:w="2623" w:type="dxa"/>
                                </w:tcPr>
                                <w:p w14:paraId="7E8EE5FD" w14:textId="77777777" w:rsidR="00984EC5" w:rsidRPr="00AD2132" w:rsidRDefault="00984EC5" w:rsidP="00575012">
                                  <w:pPr>
                                    <w:spacing w:line="240" w:lineRule="auto"/>
                                    <w:rPr>
                                      <w:rFonts w:cs="Times New Roman"/>
                                      <w:color w:val="auto"/>
                                      <w:sz w:val="24"/>
                                    </w:rPr>
                                  </w:pPr>
                                  <w:r w:rsidRPr="00AD2132">
                                    <w:rPr>
                                      <w:rFonts w:cs="Times New Roman"/>
                                      <w:color w:val="auto"/>
                                      <w:sz w:val="24"/>
                                    </w:rPr>
                                    <w:t>Fresno County</w:t>
                                  </w:r>
                                </w:p>
                              </w:tc>
                              <w:tc>
                                <w:tcPr>
                                  <w:tcW w:w="2623" w:type="dxa"/>
                                </w:tcPr>
                                <w:p w14:paraId="4B1A20CF" w14:textId="715F7263" w:rsidR="00984EC5" w:rsidRPr="00AD2132" w:rsidRDefault="00984EC5" w:rsidP="00575012">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Pr>
                                      <w:rFonts w:cs="Times New Roman"/>
                                      <w:color w:val="auto"/>
                                      <w:sz w:val="24"/>
                                    </w:rPr>
                                    <w:t>4,882</w:t>
                                  </w:r>
                                </w:p>
                              </w:tc>
                              <w:tc>
                                <w:tcPr>
                                  <w:tcW w:w="2623" w:type="dxa"/>
                                </w:tcPr>
                                <w:p w14:paraId="44696F74" w14:textId="77777777" w:rsidR="00984EC5" w:rsidRPr="00AD2132" w:rsidRDefault="00984EC5" w:rsidP="0057501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4"/>
                                    </w:rPr>
                                  </w:pPr>
                                  <w:r w:rsidRPr="00AD2132">
                                    <w:rPr>
                                      <w:rFonts w:cs="Times New Roman"/>
                                      <w:b/>
                                      <w:color w:val="auto"/>
                                      <w:sz w:val="24"/>
                                    </w:rPr>
                                    <w:t>San Diego County</w:t>
                                  </w:r>
                                </w:p>
                              </w:tc>
                              <w:tc>
                                <w:tcPr>
                                  <w:tcW w:w="2624" w:type="dxa"/>
                                </w:tcPr>
                                <w:p w14:paraId="1BE58F35" w14:textId="1C09463C" w:rsidR="00984EC5" w:rsidRPr="00AD2132" w:rsidRDefault="00984EC5" w:rsidP="00575012">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Pr>
                                      <w:rFonts w:cs="Times New Roman"/>
                                      <w:color w:val="auto"/>
                                      <w:sz w:val="24"/>
                                    </w:rPr>
                                    <w:t>27,094</w:t>
                                  </w:r>
                                </w:p>
                              </w:tc>
                            </w:tr>
                            <w:tr w:rsidR="00984EC5" w:rsidRPr="00AD2132" w14:paraId="270F2F39" w14:textId="77777777" w:rsidTr="00575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16B95C9F" w14:textId="77777777" w:rsidR="00984EC5" w:rsidRPr="00AD2132" w:rsidRDefault="00984EC5" w:rsidP="00575012">
                                  <w:pPr>
                                    <w:spacing w:line="240" w:lineRule="auto"/>
                                    <w:rPr>
                                      <w:rFonts w:cs="Times New Roman"/>
                                      <w:color w:val="auto"/>
                                      <w:sz w:val="24"/>
                                    </w:rPr>
                                  </w:pPr>
                                  <w:r w:rsidRPr="00AD2132">
                                    <w:rPr>
                                      <w:rFonts w:cs="Times New Roman"/>
                                      <w:color w:val="auto"/>
                                      <w:sz w:val="24"/>
                                    </w:rPr>
                                    <w:t>Orange County</w:t>
                                  </w:r>
                                </w:p>
                              </w:tc>
                              <w:tc>
                                <w:tcPr>
                                  <w:tcW w:w="2623" w:type="dxa"/>
                                </w:tcPr>
                                <w:p w14:paraId="60230F1C" w14:textId="41A4818C"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cs="Times New Roman"/>
                                      <w:color w:val="auto"/>
                                      <w:sz w:val="24"/>
                                    </w:rPr>
                                    <w:t>25,014</w:t>
                                  </w:r>
                                </w:p>
                              </w:tc>
                              <w:tc>
                                <w:tcPr>
                                  <w:tcW w:w="2623" w:type="dxa"/>
                                </w:tcPr>
                                <w:p w14:paraId="3C078CB9" w14:textId="77777777"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sidRPr="00AD2132">
                                    <w:rPr>
                                      <w:rFonts w:cs="Times New Roman"/>
                                      <w:b/>
                                      <w:color w:val="auto"/>
                                      <w:sz w:val="24"/>
                                    </w:rPr>
                                    <w:t>Sacramento County</w:t>
                                  </w:r>
                                </w:p>
                              </w:tc>
                              <w:tc>
                                <w:tcPr>
                                  <w:tcW w:w="2624" w:type="dxa"/>
                                </w:tcPr>
                                <w:p w14:paraId="08AE7019" w14:textId="39AEA1EC"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cs="Times New Roman"/>
                                      <w:color w:val="auto"/>
                                      <w:sz w:val="24"/>
                                    </w:rPr>
                                    <w:t>8,000</w:t>
                                  </w:r>
                                </w:p>
                              </w:tc>
                            </w:tr>
                          </w:tbl>
                          <w:p w14:paraId="44499087" w14:textId="77777777" w:rsidR="007F2BA8" w:rsidRDefault="007F2BA8" w:rsidP="00E15989">
                            <w:pPr>
                              <w:spacing w:after="0" w:line="240" w:lineRule="auto"/>
                              <w:rPr>
                                <w:rFonts w:asciiTheme="majorHAnsi" w:hAnsiTheme="majorHAnsi" w:hint="eastAsia"/>
                                <w:color w:val="auto"/>
                                <w:sz w:val="36"/>
                                <w:szCs w:val="36"/>
                              </w:rPr>
                            </w:pPr>
                          </w:p>
                          <w:p w14:paraId="41FF1C46" w14:textId="067BEF33" w:rsidR="00E15989" w:rsidRPr="00E15989" w:rsidRDefault="00984EC5" w:rsidP="00E15989">
                            <w:pPr>
                              <w:spacing w:after="0" w:line="240" w:lineRule="auto"/>
                              <w:rPr>
                                <w:color w:val="auto"/>
                                <w:sz w:val="24"/>
                                <w:shd w:val="clear" w:color="auto" w:fill="FFFFFF"/>
                              </w:rPr>
                            </w:pPr>
                            <w:r w:rsidRPr="00E15989">
                              <w:rPr>
                                <w:rFonts w:asciiTheme="majorHAnsi" w:hAnsiTheme="majorHAnsi"/>
                                <w:color w:val="auto"/>
                                <w:sz w:val="36"/>
                                <w:szCs w:val="36"/>
                              </w:rPr>
                              <w:t>Access to Services</w:t>
                            </w:r>
                            <w:r w:rsidRPr="00E15989">
                              <w:rPr>
                                <w:color w:val="auto"/>
                                <w:sz w:val="36"/>
                                <w:szCs w:val="36"/>
                              </w:rPr>
                              <w:t xml:space="preserve"> </w:t>
                            </w:r>
                            <w:r w:rsidR="00E15989">
                              <w:rPr>
                                <w:color w:val="auto"/>
                                <w:sz w:val="36"/>
                                <w:szCs w:val="36"/>
                              </w:rPr>
                              <w:t xml:space="preserve">  </w:t>
                            </w:r>
                            <w:r w:rsidR="00A00F60">
                              <w:rPr>
                                <w:color w:val="auto"/>
                                <w:sz w:val="24"/>
                              </w:rPr>
                              <w:t xml:space="preserve">ME and </w:t>
                            </w:r>
                            <w:r w:rsidR="00E15989" w:rsidRPr="00E15989">
                              <w:rPr>
                                <w:color w:val="auto"/>
                                <w:sz w:val="24"/>
                              </w:rPr>
                              <w:t>SWA community members have difficulty access</w:t>
                            </w:r>
                            <w:r w:rsidR="002A21DC">
                              <w:rPr>
                                <w:color w:val="auto"/>
                                <w:sz w:val="24"/>
                              </w:rPr>
                              <w:t>ing services due to language,</w:t>
                            </w:r>
                            <w:r w:rsidR="00E15989" w:rsidRPr="00E15989">
                              <w:rPr>
                                <w:color w:val="auto"/>
                                <w:sz w:val="24"/>
                              </w:rPr>
                              <w:t xml:space="preserve"> cultural barriers, and stigma.  The burden falls on ethnic and faith-based community organizations to conduct outreach and education to inform community members of available services and how to access t</w:t>
                            </w:r>
                            <w:r w:rsidR="002A21DC">
                              <w:rPr>
                                <w:color w:val="auto"/>
                                <w:sz w:val="24"/>
                              </w:rPr>
                              <w:t>hem, as well as to build trust. Community members are currently seeking services from the following resources</w:t>
                            </w:r>
                            <w:r w:rsidR="00E15989">
                              <w:rPr>
                                <w:color w:val="auto"/>
                                <w:sz w:val="24"/>
                              </w:rPr>
                              <w:t>:</w:t>
                            </w:r>
                          </w:p>
                          <w:p w14:paraId="5AF5C251" w14:textId="77777777" w:rsidR="00E15989" w:rsidRPr="00E15989" w:rsidRDefault="00E15989" w:rsidP="00E15989">
                            <w:pPr>
                              <w:spacing w:after="0" w:line="240" w:lineRule="auto"/>
                              <w:rPr>
                                <w:color w:val="auto"/>
                                <w:sz w:val="24"/>
                              </w:rPr>
                            </w:pPr>
                          </w:p>
                          <w:p w14:paraId="7BABFACD" w14:textId="77777777" w:rsidR="00E15989" w:rsidRPr="00E15989" w:rsidRDefault="00984EC5" w:rsidP="00E15989">
                            <w:pPr>
                              <w:pStyle w:val="ListParagraph"/>
                              <w:numPr>
                                <w:ilvl w:val="0"/>
                                <w:numId w:val="8"/>
                              </w:numPr>
                              <w:spacing w:after="0" w:line="240" w:lineRule="auto"/>
                              <w:rPr>
                                <w:color w:val="auto"/>
                                <w:sz w:val="24"/>
                              </w:rPr>
                            </w:pPr>
                            <w:r w:rsidRPr="00E15989">
                              <w:rPr>
                                <w:color w:val="auto"/>
                                <w:sz w:val="24"/>
                              </w:rPr>
                              <w:t>Arab Cultural and Community Center, San Francisco, CA</w:t>
                            </w:r>
                          </w:p>
                          <w:p w14:paraId="0E55095E" w14:textId="77777777" w:rsidR="00E15989" w:rsidRPr="00E15989" w:rsidRDefault="00984EC5" w:rsidP="00984EC5">
                            <w:pPr>
                              <w:pStyle w:val="ListParagraph"/>
                              <w:numPr>
                                <w:ilvl w:val="0"/>
                                <w:numId w:val="8"/>
                              </w:numPr>
                              <w:spacing w:after="0" w:line="240" w:lineRule="auto"/>
                              <w:rPr>
                                <w:color w:val="auto"/>
                                <w:sz w:val="24"/>
                              </w:rPr>
                            </w:pPr>
                            <w:r w:rsidRPr="00E15989">
                              <w:rPr>
                                <w:color w:val="auto"/>
                                <w:sz w:val="24"/>
                              </w:rPr>
                              <w:t xml:space="preserve">Muslim American Society centers in California </w:t>
                            </w:r>
                          </w:p>
                          <w:p w14:paraId="57C70DF2" w14:textId="77777777" w:rsidR="00E15989" w:rsidRPr="00E15989" w:rsidRDefault="00984EC5" w:rsidP="00984EC5">
                            <w:pPr>
                              <w:pStyle w:val="ListParagraph"/>
                              <w:numPr>
                                <w:ilvl w:val="0"/>
                                <w:numId w:val="8"/>
                              </w:numPr>
                              <w:spacing w:after="0" w:line="240" w:lineRule="auto"/>
                              <w:rPr>
                                <w:color w:val="auto"/>
                                <w:sz w:val="24"/>
                              </w:rPr>
                            </w:pPr>
                            <w:r w:rsidRPr="00E15989">
                              <w:rPr>
                                <w:color w:val="auto"/>
                                <w:sz w:val="24"/>
                              </w:rPr>
                              <w:t>OMID Institute-Multicultural Institute for Development, Irvine CA</w:t>
                            </w:r>
                          </w:p>
                          <w:p w14:paraId="35EB0C59" w14:textId="77777777" w:rsidR="00E15989" w:rsidRPr="00E15989" w:rsidRDefault="00E15989" w:rsidP="00984EC5">
                            <w:pPr>
                              <w:pStyle w:val="ListParagraph"/>
                              <w:numPr>
                                <w:ilvl w:val="0"/>
                                <w:numId w:val="8"/>
                              </w:numPr>
                              <w:spacing w:after="0" w:line="240" w:lineRule="auto"/>
                              <w:rPr>
                                <w:color w:val="auto"/>
                                <w:sz w:val="24"/>
                              </w:rPr>
                            </w:pPr>
                            <w:r w:rsidRPr="00E15989">
                              <w:rPr>
                                <w:color w:val="auto"/>
                                <w:sz w:val="24"/>
                              </w:rPr>
                              <w:t>Religious Leaders or Im</w:t>
                            </w:r>
                            <w:r w:rsidR="00984EC5" w:rsidRPr="00E15989">
                              <w:rPr>
                                <w:color w:val="auto"/>
                                <w:sz w:val="24"/>
                              </w:rPr>
                              <w:t>ams</w:t>
                            </w:r>
                          </w:p>
                          <w:p w14:paraId="3D9985BB" w14:textId="336544AD" w:rsidR="00984EC5" w:rsidRPr="00E15989" w:rsidRDefault="00984EC5" w:rsidP="00984EC5">
                            <w:pPr>
                              <w:pStyle w:val="ListParagraph"/>
                              <w:numPr>
                                <w:ilvl w:val="0"/>
                                <w:numId w:val="8"/>
                              </w:numPr>
                              <w:spacing w:after="0" w:line="240" w:lineRule="auto"/>
                              <w:rPr>
                                <w:color w:val="auto"/>
                                <w:sz w:val="24"/>
                              </w:rPr>
                            </w:pPr>
                            <w:r w:rsidRPr="00E15989">
                              <w:rPr>
                                <w:color w:val="auto"/>
                                <w:sz w:val="24"/>
                              </w:rPr>
                              <w:t>Medical Clinics and Hospitals</w:t>
                            </w:r>
                            <w:r w:rsidR="002A21DC">
                              <w:rPr>
                                <w:color w:val="auto"/>
                                <w:sz w:val="24"/>
                              </w:rPr>
                              <w:t xml:space="preserve"> [Note: Such </w:t>
                            </w:r>
                            <w:r w:rsidR="006D13C0">
                              <w:rPr>
                                <w:color w:val="auto"/>
                                <w:sz w:val="24"/>
                              </w:rPr>
                              <w:t>resources are</w:t>
                            </w:r>
                            <w:r w:rsidR="002A21DC">
                              <w:rPr>
                                <w:color w:val="auto"/>
                                <w:sz w:val="24"/>
                              </w:rPr>
                              <w:t xml:space="preserve"> </w:t>
                            </w:r>
                            <w:r w:rsidR="00D81CD2">
                              <w:rPr>
                                <w:color w:val="auto"/>
                                <w:sz w:val="24"/>
                              </w:rPr>
                              <w:t xml:space="preserve">typically </w:t>
                            </w:r>
                            <w:r w:rsidR="002A21DC">
                              <w:rPr>
                                <w:color w:val="auto"/>
                                <w:sz w:val="24"/>
                              </w:rPr>
                              <w:t>accessed as a last resort due to a lack of timely and appropriate services]</w:t>
                            </w:r>
                          </w:p>
                          <w:p w14:paraId="40666509" w14:textId="77777777" w:rsidR="00984EC5" w:rsidRPr="00997106" w:rsidRDefault="00984EC5" w:rsidP="002F0F6D">
                            <w:pPr>
                              <w:spacing w:line="300" w:lineRule="auto"/>
                              <w:rPr>
                                <w:color w:val="auto"/>
                                <w:sz w:val="24"/>
                              </w:rPr>
                            </w:pPr>
                          </w:p>
                          <w:p w14:paraId="25CD4D84" w14:textId="1977CB4D" w:rsidR="00984EC5" w:rsidRPr="00AD2132" w:rsidRDefault="00984EC5" w:rsidP="0037157B">
                            <w:pPr>
                              <w:spacing w:line="300" w:lineRule="auto"/>
                              <w:rPr>
                                <w:rFonts w:ascii="Times" w:eastAsia="Times New Roman" w:hAnsi="Times" w:cs="Times New Roman"/>
                                <w:color w:val="auto"/>
                                <w:sz w:val="20"/>
                                <w:szCs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margin-left:35.8pt;margin-top:180.35pt;width:540.2pt;height:598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" fillcolor="#dbe5ee [660]" stroked="f" strokeweight="1.5pt">
                <v:textbox inset=",0,,0">
                  <w:txbxContent>
                    <w:p w14:paraId="7B3192B8" w14:textId="13BC5B49" w:rsidR="00984EC5" w:rsidRPr="00234102" w:rsidRDefault="00984EC5" w:rsidP="002955E6">
                      <w:pPr>
                        <w:pStyle w:val="Normal1"/>
                        <w:widowControl w:val="0"/>
                        <w:spacing w:before="60" w:after="20" w:line="240" w:lineRule="auto"/>
                        <w:rPr>
                          <w:rFonts w:asciiTheme="minorHAnsi" w:eastAsiaTheme="minorHAnsi" w:hAnsiTheme="minorHAnsi" w:cs="Times New Roman"/>
                          <w:color w:val="auto"/>
                          <w:sz w:val="24"/>
                          <w:u w:val="single"/>
                          <w:lang w:eastAsia="en-US"/>
                        </w:rPr>
                      </w:pPr>
                      <w:r w:rsidRPr="00234102">
                        <w:rPr>
                          <w:rFonts w:asciiTheme="majorHAnsi" w:hAnsiTheme="majorHAnsi"/>
                          <w:color w:val="auto"/>
                          <w:sz w:val="36"/>
                          <w:szCs w:val="36"/>
                        </w:rPr>
                        <w:t>Background</w:t>
                      </w:r>
                      <w:r w:rsidRPr="00234102">
                        <w:rPr>
                          <w:rFonts w:asciiTheme="minorHAnsi" w:hAnsiTheme="minorHAnsi"/>
                          <w:color w:val="auto"/>
                          <w:sz w:val="36"/>
                          <w:szCs w:val="36"/>
                        </w:rPr>
                        <w:t xml:space="preserve"> </w:t>
                      </w:r>
                      <w:r w:rsidRPr="00234102">
                        <w:rPr>
                          <w:rFonts w:asciiTheme="minorHAnsi" w:eastAsiaTheme="minorHAnsi" w:hAnsiTheme="minorHAnsi" w:cs="Times New Roman"/>
                          <w:color w:val="auto"/>
                          <w:sz w:val="24"/>
                          <w:lang w:eastAsia="en-US"/>
                        </w:rPr>
                        <w:t xml:space="preserve">This forum utilizes a definition of the term Middle Eastern that reflects the scope of the State of the State reports compiled by the California Mental Health Services Act Multicultural Coalition (CMMC). The term Middle East is applied to nations that generally use Arabic as their official language and includes </w:t>
                      </w:r>
                      <w:r w:rsidRPr="00234102">
                        <w:rPr>
                          <w:rFonts w:asciiTheme="minorHAnsi" w:eastAsia="Times New Roman" w:hAnsiTheme="minorHAnsi" w:cs="Times New Roman"/>
                          <w:sz w:val="24"/>
                        </w:rPr>
                        <w:t xml:space="preserve">(in alphabetical order) Bahrain, Cyprus, Egypt, Iran, Iraq, Israel, Jordan, Kuwait, Lebanon, Northern Cyprus, Oman, Palestine, Qatar, Saudi Arabia, Syria, Turkey, United Arab Emirates, and Yemen. </w:t>
                      </w:r>
                    </w:p>
                    <w:p w14:paraId="37D68B37" w14:textId="77777777" w:rsidR="00984EC5" w:rsidRPr="00234102" w:rsidRDefault="00984EC5" w:rsidP="002955E6">
                      <w:pPr>
                        <w:pStyle w:val="Normal1"/>
                        <w:widowControl w:val="0"/>
                        <w:spacing w:before="60" w:after="20" w:line="240" w:lineRule="auto"/>
                        <w:rPr>
                          <w:rFonts w:asciiTheme="minorHAnsi" w:eastAsia="Times New Roman" w:hAnsiTheme="minorHAnsi" w:cs="Times New Roman"/>
                          <w:sz w:val="24"/>
                        </w:rPr>
                      </w:pPr>
                    </w:p>
                    <w:p w14:paraId="5FE9D31E" w14:textId="71ED7F75" w:rsidR="00984EC5" w:rsidRPr="00234102" w:rsidRDefault="00984EC5" w:rsidP="00380DB4">
                      <w:pPr>
                        <w:pStyle w:val="Normal1"/>
                        <w:widowControl w:val="0"/>
                        <w:spacing w:before="60" w:after="20" w:line="240" w:lineRule="auto"/>
                        <w:rPr>
                          <w:rFonts w:asciiTheme="minorHAnsi" w:eastAsia="Times New Roman" w:hAnsiTheme="minorHAnsi" w:cs="Times New Roman"/>
                          <w:sz w:val="24"/>
                        </w:rPr>
                      </w:pPr>
                      <w:r w:rsidRPr="00234102">
                        <w:rPr>
                          <w:rFonts w:asciiTheme="minorHAnsi" w:eastAsia="Times New Roman" w:hAnsiTheme="minorHAnsi" w:cs="Times New Roman"/>
                          <w:sz w:val="24"/>
                        </w:rPr>
                        <w:t>The term Southwest Asian is used to refer to immigrants from Iran, Pakistan, and Afghanistan. Although Iran has traditionally been considered part of the Middle East, many consider it separate due to differences in language, culture, and religious affiliations. In contrast to Middle Eastern countries, Iran, Pakistan and Afghanistan are not considered Arabic countries.  Southwest Asian countries have a variety of different languages with Pashto and Dari being the of</w:t>
                      </w:r>
                      <w:r w:rsidR="002A21DC">
                        <w:rPr>
                          <w:rFonts w:asciiTheme="minorHAnsi" w:eastAsia="Times New Roman" w:hAnsiTheme="minorHAnsi" w:cs="Times New Roman"/>
                          <w:sz w:val="24"/>
                        </w:rPr>
                        <w:t>ficial languages of Afghanistan.</w:t>
                      </w:r>
                      <w:r w:rsidRPr="00234102">
                        <w:rPr>
                          <w:rFonts w:asciiTheme="minorHAnsi" w:eastAsia="Times New Roman" w:hAnsiTheme="minorHAnsi" w:cs="Times New Roman"/>
                          <w:sz w:val="24"/>
                        </w:rPr>
                        <w:t xml:space="preserve"> Urdu and English are the</w:t>
                      </w:r>
                      <w:r w:rsidR="002A21DC">
                        <w:rPr>
                          <w:rFonts w:asciiTheme="minorHAnsi" w:eastAsia="Times New Roman" w:hAnsiTheme="minorHAnsi" w:cs="Times New Roman"/>
                          <w:sz w:val="24"/>
                        </w:rPr>
                        <w:t xml:space="preserve"> official languages of Pakistan</w:t>
                      </w:r>
                      <w:r w:rsidRPr="00234102">
                        <w:rPr>
                          <w:rFonts w:asciiTheme="minorHAnsi" w:eastAsia="Times New Roman" w:hAnsiTheme="minorHAnsi" w:cs="Times New Roman"/>
                          <w:sz w:val="24"/>
                        </w:rPr>
                        <w:t xml:space="preserve"> and Farsi is the primary language of Iran.</w:t>
                      </w:r>
                      <w:r w:rsidR="00A00F60">
                        <w:rPr>
                          <w:rFonts w:asciiTheme="minorHAnsi" w:eastAsia="Times New Roman" w:hAnsiTheme="minorHAnsi" w:cs="Times New Roman"/>
                          <w:sz w:val="24"/>
                        </w:rPr>
                        <w:t xml:space="preserve">  Although Middle Eastern and Southwest Asian communities have many differences, there are many shared cultural values, norms and expectations.</w:t>
                      </w:r>
                    </w:p>
                    <w:p w14:paraId="791DC4D5" w14:textId="77777777" w:rsidR="00984EC5" w:rsidRPr="00B27AF2" w:rsidRDefault="00984EC5" w:rsidP="00380DB4">
                      <w:pPr>
                        <w:pStyle w:val="Normal1"/>
                        <w:widowControl w:val="0"/>
                        <w:spacing w:before="60" w:after="20" w:line="240" w:lineRule="auto"/>
                        <w:rPr>
                          <w:rFonts w:ascii="Times New Roman" w:eastAsia="Times New Roman" w:hAnsi="Times New Roman" w:cs="Times New Roman"/>
                          <w:color w:val="auto"/>
                          <w:sz w:val="24"/>
                        </w:rPr>
                      </w:pPr>
                    </w:p>
                    <w:p w14:paraId="28550FC6" w14:textId="176DA04B" w:rsidR="00984EC5" w:rsidRPr="00B27AF2" w:rsidRDefault="00984EC5" w:rsidP="00B27AF2">
                      <w:pPr>
                        <w:spacing w:after="0" w:line="240" w:lineRule="auto"/>
                        <w:rPr>
                          <w:rFonts w:eastAsia="Times New Roman" w:cs="Times New Roman"/>
                          <w:color w:val="auto"/>
                        </w:rPr>
                      </w:pPr>
                      <w:r w:rsidRPr="00B27AF2">
                        <w:rPr>
                          <w:rFonts w:asciiTheme="majorHAnsi" w:hAnsiTheme="majorHAnsi" w:hint="eastAsia"/>
                          <w:color w:val="auto"/>
                          <w:sz w:val="36"/>
                          <w:szCs w:val="36"/>
                        </w:rPr>
                        <w:t>D</w:t>
                      </w:r>
                      <w:r w:rsidRPr="00B27AF2">
                        <w:rPr>
                          <w:rFonts w:asciiTheme="majorHAnsi" w:hAnsiTheme="majorHAnsi"/>
                          <w:color w:val="auto"/>
                          <w:sz w:val="36"/>
                          <w:szCs w:val="36"/>
                        </w:rPr>
                        <w:t>emographic information</w:t>
                      </w:r>
                      <w:r w:rsidRPr="00B27AF2">
                        <w:rPr>
                          <w:rFonts w:eastAsia="Times New Roman" w:cs="Times New Roman"/>
                          <w:color w:val="auto"/>
                        </w:rPr>
                        <w:t xml:space="preserve"> </w:t>
                      </w:r>
                      <w:r w:rsidRPr="00B27AF2">
                        <w:rPr>
                          <w:rFonts w:eastAsia="Times New Roman" w:cs="Times New Roman"/>
                          <w:color w:val="auto"/>
                          <w:sz w:val="24"/>
                        </w:rPr>
                        <w:t>The US census does not provide a separate race or ethnicity c</w:t>
                      </w:r>
                      <w:r>
                        <w:rPr>
                          <w:rFonts w:eastAsia="Times New Roman" w:cs="Times New Roman"/>
                          <w:color w:val="auto"/>
                          <w:sz w:val="24"/>
                        </w:rPr>
                        <w:t xml:space="preserve">ategory for Middle Easterners </w:t>
                      </w:r>
                      <w:r w:rsidRPr="00B27AF2">
                        <w:rPr>
                          <w:rFonts w:eastAsia="Times New Roman" w:cs="Times New Roman"/>
                          <w:color w:val="auto"/>
                          <w:sz w:val="24"/>
                        </w:rPr>
                        <w:t>or Southwest Asians. Population estimates vary widely depending on the definition of the group that is used, however it is estimated that more than 3 million people of Middle Eastern heritage reside in the US today (Center for Immigration Studies, 2002). The US Census provides data estimating the Arab population in the US and in California.  For 2009, the Arab population in California was estimated at 817,455</w:t>
                      </w:r>
                      <w:r>
                        <w:rPr>
                          <w:rFonts w:eastAsia="Times New Roman" w:cs="Times New Roman"/>
                          <w:color w:val="auto"/>
                          <w:sz w:val="24"/>
                        </w:rPr>
                        <w:t>;</w:t>
                      </w:r>
                      <w:r w:rsidRPr="00B27AF2">
                        <w:rPr>
                          <w:rFonts w:eastAsia="Times New Roman" w:cs="Times New Roman"/>
                          <w:color w:val="auto"/>
                          <w:sz w:val="24"/>
                        </w:rPr>
                        <w:t xml:space="preserve"> roughly 36% of Arab Americans in the state have Lebanese or Egyptian roots. Since 1990, significant increases appear in the number of Californians who are of Iraqi and Syrian descent.</w:t>
                      </w:r>
                    </w:p>
                    <w:p w14:paraId="1973AB39" w14:textId="77777777" w:rsidR="00984EC5" w:rsidRPr="00575012" w:rsidRDefault="00984EC5" w:rsidP="00575012">
                      <w:pPr>
                        <w:pStyle w:val="Normal2"/>
                        <w:widowControl w:val="0"/>
                        <w:spacing w:before="60" w:after="20" w:line="240" w:lineRule="auto"/>
                        <w:rPr>
                          <w:rFonts w:eastAsia="Times New Roman" w:cs="Times New Roman"/>
                          <w:color w:val="auto"/>
                          <w:sz w:val="24"/>
                        </w:rPr>
                      </w:pPr>
                    </w:p>
                    <w:tbl>
                      <w:tblPr>
                        <w:tblStyle w:val="LightShading-Accent1"/>
                        <w:tblW w:w="0" w:type="auto"/>
                        <w:tblLook w:val="04A0" w:firstRow="1" w:lastRow="0" w:firstColumn="1" w:lastColumn="0" w:noHBand="0" w:noVBand="1"/>
                      </w:tblPr>
                      <w:tblGrid>
                        <w:gridCol w:w="2623"/>
                        <w:gridCol w:w="2623"/>
                        <w:gridCol w:w="2623"/>
                        <w:gridCol w:w="2624"/>
                      </w:tblGrid>
                      <w:tr w:rsidR="00984EC5" w:rsidRPr="00AD2132" w14:paraId="34566081" w14:textId="77777777" w:rsidTr="00E73F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3" w:type="dxa"/>
                            <w:gridSpan w:val="4"/>
                            <w:tcBorders>
                              <w:top w:val="nil"/>
                            </w:tcBorders>
                            <w:vAlign w:val="bottom"/>
                          </w:tcPr>
                          <w:p w14:paraId="0F6F1A73" w14:textId="28B25F1D" w:rsidR="00984EC5" w:rsidRPr="00AD2132" w:rsidRDefault="00984EC5" w:rsidP="00575012">
                            <w:pPr>
                              <w:spacing w:line="240" w:lineRule="auto"/>
                              <w:rPr>
                                <w:rFonts w:cs="Times New Roman"/>
                                <w:color w:val="auto"/>
                                <w:sz w:val="24"/>
                              </w:rPr>
                            </w:pPr>
                            <w:r w:rsidRPr="00AD2132">
                              <w:rPr>
                                <w:rFonts w:cs="Times New Roman"/>
                                <w:color w:val="auto"/>
                                <w:sz w:val="24"/>
                              </w:rPr>
                              <w:t xml:space="preserve">2008-2012 Five Year Estimates for Population </w:t>
                            </w:r>
                            <w:r>
                              <w:rPr>
                                <w:rFonts w:cs="Times New Roman"/>
                                <w:color w:val="auto"/>
                                <w:sz w:val="24"/>
                              </w:rPr>
                              <w:t xml:space="preserve">of Arab Descent </w:t>
                            </w:r>
                            <w:r w:rsidRPr="00AD2132">
                              <w:rPr>
                                <w:rFonts w:cs="Times New Roman"/>
                                <w:color w:val="auto"/>
                                <w:sz w:val="24"/>
                              </w:rPr>
                              <w:t>By Region (US Bureau Fact Finder)</w:t>
                            </w:r>
                          </w:p>
                        </w:tc>
                      </w:tr>
                      <w:tr w:rsidR="00984EC5" w:rsidRPr="00AD2132" w14:paraId="76358727" w14:textId="77777777" w:rsidTr="00575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70C10D93" w14:textId="77777777" w:rsidR="00984EC5" w:rsidRPr="00AD2132" w:rsidRDefault="00984EC5" w:rsidP="00575012">
                            <w:pPr>
                              <w:spacing w:line="240" w:lineRule="auto"/>
                              <w:rPr>
                                <w:rFonts w:cs="Times New Roman"/>
                                <w:color w:val="auto"/>
                                <w:sz w:val="24"/>
                              </w:rPr>
                            </w:pPr>
                            <w:r w:rsidRPr="00AD2132">
                              <w:rPr>
                                <w:rFonts w:cs="Times New Roman"/>
                                <w:color w:val="auto"/>
                                <w:sz w:val="24"/>
                              </w:rPr>
                              <w:t>Los Angeles County</w:t>
                            </w:r>
                          </w:p>
                        </w:tc>
                        <w:tc>
                          <w:tcPr>
                            <w:tcW w:w="2623" w:type="dxa"/>
                          </w:tcPr>
                          <w:p w14:paraId="3932C301" w14:textId="0D6729AD"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cs="Times New Roman"/>
                                <w:color w:val="auto"/>
                                <w:sz w:val="24"/>
                              </w:rPr>
                              <w:t>66,350</w:t>
                            </w:r>
                          </w:p>
                        </w:tc>
                        <w:tc>
                          <w:tcPr>
                            <w:tcW w:w="2623" w:type="dxa"/>
                          </w:tcPr>
                          <w:p w14:paraId="6B6FC7EA" w14:textId="77777777"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sidRPr="00AD2132">
                              <w:rPr>
                                <w:rFonts w:cs="Times New Roman"/>
                                <w:b/>
                                <w:color w:val="auto"/>
                                <w:sz w:val="24"/>
                              </w:rPr>
                              <w:t>The Bay Area</w:t>
                            </w:r>
                          </w:p>
                        </w:tc>
                        <w:tc>
                          <w:tcPr>
                            <w:tcW w:w="2624" w:type="dxa"/>
                          </w:tcPr>
                          <w:p w14:paraId="3A5551F2" w14:textId="7C253BCD"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cs="Times New Roman"/>
                                <w:color w:val="auto"/>
                                <w:sz w:val="24"/>
                              </w:rPr>
                              <w:t>44,696</w:t>
                            </w:r>
                          </w:p>
                        </w:tc>
                      </w:tr>
                      <w:tr w:rsidR="00984EC5" w:rsidRPr="00AD2132" w14:paraId="50B3A477" w14:textId="77777777" w:rsidTr="00575012">
                        <w:tc>
                          <w:tcPr>
                            <w:cnfStyle w:val="001000000000" w:firstRow="0" w:lastRow="0" w:firstColumn="1" w:lastColumn="0" w:oddVBand="0" w:evenVBand="0" w:oddHBand="0" w:evenHBand="0" w:firstRowFirstColumn="0" w:firstRowLastColumn="0" w:lastRowFirstColumn="0" w:lastRowLastColumn="0"/>
                            <w:tcW w:w="2623" w:type="dxa"/>
                          </w:tcPr>
                          <w:p w14:paraId="7E8EE5FD" w14:textId="77777777" w:rsidR="00984EC5" w:rsidRPr="00AD2132" w:rsidRDefault="00984EC5" w:rsidP="00575012">
                            <w:pPr>
                              <w:spacing w:line="240" w:lineRule="auto"/>
                              <w:rPr>
                                <w:rFonts w:cs="Times New Roman"/>
                                <w:color w:val="auto"/>
                                <w:sz w:val="24"/>
                              </w:rPr>
                            </w:pPr>
                            <w:r w:rsidRPr="00AD2132">
                              <w:rPr>
                                <w:rFonts w:cs="Times New Roman"/>
                                <w:color w:val="auto"/>
                                <w:sz w:val="24"/>
                              </w:rPr>
                              <w:t>Fresno County</w:t>
                            </w:r>
                          </w:p>
                        </w:tc>
                        <w:tc>
                          <w:tcPr>
                            <w:tcW w:w="2623" w:type="dxa"/>
                          </w:tcPr>
                          <w:p w14:paraId="4B1A20CF" w14:textId="715F7263" w:rsidR="00984EC5" w:rsidRPr="00AD2132" w:rsidRDefault="00984EC5" w:rsidP="00575012">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Pr>
                                <w:rFonts w:cs="Times New Roman"/>
                                <w:color w:val="auto"/>
                                <w:sz w:val="24"/>
                              </w:rPr>
                              <w:t>4,882</w:t>
                            </w:r>
                          </w:p>
                        </w:tc>
                        <w:tc>
                          <w:tcPr>
                            <w:tcW w:w="2623" w:type="dxa"/>
                          </w:tcPr>
                          <w:p w14:paraId="44696F74" w14:textId="77777777" w:rsidR="00984EC5" w:rsidRPr="00AD2132" w:rsidRDefault="00984EC5" w:rsidP="00575012">
                            <w:pPr>
                              <w:spacing w:line="240" w:lineRule="auto"/>
                              <w:cnfStyle w:val="000000000000" w:firstRow="0" w:lastRow="0" w:firstColumn="0" w:lastColumn="0" w:oddVBand="0" w:evenVBand="0" w:oddHBand="0" w:evenHBand="0" w:firstRowFirstColumn="0" w:firstRowLastColumn="0" w:lastRowFirstColumn="0" w:lastRowLastColumn="0"/>
                              <w:rPr>
                                <w:rFonts w:cs="Times New Roman"/>
                                <w:b/>
                                <w:color w:val="auto"/>
                                <w:sz w:val="24"/>
                              </w:rPr>
                            </w:pPr>
                            <w:r w:rsidRPr="00AD2132">
                              <w:rPr>
                                <w:rFonts w:cs="Times New Roman"/>
                                <w:b/>
                                <w:color w:val="auto"/>
                                <w:sz w:val="24"/>
                              </w:rPr>
                              <w:t>San Diego County</w:t>
                            </w:r>
                          </w:p>
                        </w:tc>
                        <w:tc>
                          <w:tcPr>
                            <w:tcW w:w="2624" w:type="dxa"/>
                          </w:tcPr>
                          <w:p w14:paraId="1BE58F35" w14:textId="1C09463C" w:rsidR="00984EC5" w:rsidRPr="00AD2132" w:rsidRDefault="00984EC5" w:rsidP="00575012">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r>
                              <w:rPr>
                                <w:rFonts w:cs="Times New Roman"/>
                                <w:color w:val="auto"/>
                                <w:sz w:val="24"/>
                              </w:rPr>
                              <w:t>27,094</w:t>
                            </w:r>
                          </w:p>
                        </w:tc>
                      </w:tr>
                      <w:tr w:rsidR="00984EC5" w:rsidRPr="00AD2132" w14:paraId="270F2F39" w14:textId="77777777" w:rsidTr="005750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Pr>
                          <w:p w14:paraId="16B95C9F" w14:textId="77777777" w:rsidR="00984EC5" w:rsidRPr="00AD2132" w:rsidRDefault="00984EC5" w:rsidP="00575012">
                            <w:pPr>
                              <w:spacing w:line="240" w:lineRule="auto"/>
                              <w:rPr>
                                <w:rFonts w:cs="Times New Roman"/>
                                <w:color w:val="auto"/>
                                <w:sz w:val="24"/>
                              </w:rPr>
                            </w:pPr>
                            <w:r w:rsidRPr="00AD2132">
                              <w:rPr>
                                <w:rFonts w:cs="Times New Roman"/>
                                <w:color w:val="auto"/>
                                <w:sz w:val="24"/>
                              </w:rPr>
                              <w:t>Orange County</w:t>
                            </w:r>
                          </w:p>
                        </w:tc>
                        <w:tc>
                          <w:tcPr>
                            <w:tcW w:w="2623" w:type="dxa"/>
                          </w:tcPr>
                          <w:p w14:paraId="60230F1C" w14:textId="41A4818C"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cs="Times New Roman"/>
                                <w:color w:val="auto"/>
                                <w:sz w:val="24"/>
                              </w:rPr>
                              <w:t>25,014</w:t>
                            </w:r>
                          </w:p>
                        </w:tc>
                        <w:tc>
                          <w:tcPr>
                            <w:tcW w:w="2623" w:type="dxa"/>
                          </w:tcPr>
                          <w:p w14:paraId="3C078CB9" w14:textId="77777777"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b/>
                                <w:color w:val="auto"/>
                                <w:sz w:val="24"/>
                              </w:rPr>
                            </w:pPr>
                            <w:r w:rsidRPr="00AD2132">
                              <w:rPr>
                                <w:rFonts w:cs="Times New Roman"/>
                                <w:b/>
                                <w:color w:val="auto"/>
                                <w:sz w:val="24"/>
                              </w:rPr>
                              <w:t>Sacramento County</w:t>
                            </w:r>
                          </w:p>
                        </w:tc>
                        <w:tc>
                          <w:tcPr>
                            <w:tcW w:w="2624" w:type="dxa"/>
                          </w:tcPr>
                          <w:p w14:paraId="08AE7019" w14:textId="39AEA1EC" w:rsidR="00984EC5" w:rsidRPr="00AD2132" w:rsidRDefault="00984EC5" w:rsidP="00575012">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cs="Times New Roman"/>
                                <w:color w:val="auto"/>
                                <w:sz w:val="24"/>
                              </w:rPr>
                              <w:t>8,000</w:t>
                            </w:r>
                          </w:p>
                        </w:tc>
                      </w:tr>
                    </w:tbl>
                    <w:p w14:paraId="44499087" w14:textId="77777777" w:rsidR="007F2BA8" w:rsidRDefault="007F2BA8" w:rsidP="00E15989">
                      <w:pPr>
                        <w:spacing w:after="0" w:line="240" w:lineRule="auto"/>
                        <w:rPr>
                          <w:rFonts w:asciiTheme="majorHAnsi" w:hAnsiTheme="majorHAnsi" w:hint="eastAsia"/>
                          <w:color w:val="auto"/>
                          <w:sz w:val="36"/>
                          <w:szCs w:val="36"/>
                        </w:rPr>
                      </w:pPr>
                    </w:p>
                    <w:p w14:paraId="41FF1C46" w14:textId="067BEF33" w:rsidR="00E15989" w:rsidRPr="00E15989" w:rsidRDefault="00984EC5" w:rsidP="00E15989">
                      <w:pPr>
                        <w:spacing w:after="0" w:line="240" w:lineRule="auto"/>
                        <w:rPr>
                          <w:color w:val="auto"/>
                          <w:sz w:val="24"/>
                          <w:shd w:val="clear" w:color="auto" w:fill="FFFFFF"/>
                        </w:rPr>
                      </w:pPr>
                      <w:r w:rsidRPr="00E15989">
                        <w:rPr>
                          <w:rFonts w:asciiTheme="majorHAnsi" w:hAnsiTheme="majorHAnsi"/>
                          <w:color w:val="auto"/>
                          <w:sz w:val="36"/>
                          <w:szCs w:val="36"/>
                        </w:rPr>
                        <w:t>Access to Services</w:t>
                      </w:r>
                      <w:r w:rsidRPr="00E15989">
                        <w:rPr>
                          <w:color w:val="auto"/>
                          <w:sz w:val="36"/>
                          <w:szCs w:val="36"/>
                        </w:rPr>
                        <w:t xml:space="preserve"> </w:t>
                      </w:r>
                      <w:r w:rsidR="00E15989">
                        <w:rPr>
                          <w:color w:val="auto"/>
                          <w:sz w:val="36"/>
                          <w:szCs w:val="36"/>
                        </w:rPr>
                        <w:t xml:space="preserve">  </w:t>
                      </w:r>
                      <w:r w:rsidR="00A00F60">
                        <w:rPr>
                          <w:color w:val="auto"/>
                          <w:sz w:val="24"/>
                        </w:rPr>
                        <w:t xml:space="preserve">ME and </w:t>
                      </w:r>
                      <w:r w:rsidR="00E15989" w:rsidRPr="00E15989">
                        <w:rPr>
                          <w:color w:val="auto"/>
                          <w:sz w:val="24"/>
                        </w:rPr>
                        <w:t>SWA community members have difficulty access</w:t>
                      </w:r>
                      <w:r w:rsidR="002A21DC">
                        <w:rPr>
                          <w:color w:val="auto"/>
                          <w:sz w:val="24"/>
                        </w:rPr>
                        <w:t>ing services due to language,</w:t>
                      </w:r>
                      <w:r w:rsidR="00E15989" w:rsidRPr="00E15989">
                        <w:rPr>
                          <w:color w:val="auto"/>
                          <w:sz w:val="24"/>
                        </w:rPr>
                        <w:t xml:space="preserve"> cultural barriers, and stigma.  The burden falls on ethnic and faith-based community organizations to conduct outreach and education to inform community members of available services and how to access t</w:t>
                      </w:r>
                      <w:r w:rsidR="002A21DC">
                        <w:rPr>
                          <w:color w:val="auto"/>
                          <w:sz w:val="24"/>
                        </w:rPr>
                        <w:t>hem, as well as to build trust. Community members are currently seeking services from the following resources</w:t>
                      </w:r>
                      <w:r w:rsidR="00E15989">
                        <w:rPr>
                          <w:color w:val="auto"/>
                          <w:sz w:val="24"/>
                        </w:rPr>
                        <w:t>:</w:t>
                      </w:r>
                    </w:p>
                    <w:p w14:paraId="5AF5C251" w14:textId="77777777" w:rsidR="00E15989" w:rsidRPr="00E15989" w:rsidRDefault="00E15989" w:rsidP="00E15989">
                      <w:pPr>
                        <w:spacing w:after="0" w:line="240" w:lineRule="auto"/>
                        <w:rPr>
                          <w:color w:val="auto"/>
                          <w:sz w:val="24"/>
                        </w:rPr>
                      </w:pPr>
                    </w:p>
                    <w:p w14:paraId="7BABFACD" w14:textId="77777777" w:rsidR="00E15989" w:rsidRPr="00E15989" w:rsidRDefault="00984EC5" w:rsidP="00E15989">
                      <w:pPr>
                        <w:pStyle w:val="ListParagraph"/>
                        <w:numPr>
                          <w:ilvl w:val="0"/>
                          <w:numId w:val="8"/>
                        </w:numPr>
                        <w:spacing w:after="0" w:line="240" w:lineRule="auto"/>
                        <w:rPr>
                          <w:color w:val="auto"/>
                          <w:sz w:val="24"/>
                        </w:rPr>
                      </w:pPr>
                      <w:r w:rsidRPr="00E15989">
                        <w:rPr>
                          <w:color w:val="auto"/>
                          <w:sz w:val="24"/>
                        </w:rPr>
                        <w:t>Arab Cultural and Community Center, San Francisco, CA</w:t>
                      </w:r>
                    </w:p>
                    <w:p w14:paraId="0E55095E" w14:textId="77777777" w:rsidR="00E15989" w:rsidRPr="00E15989" w:rsidRDefault="00984EC5" w:rsidP="00984EC5">
                      <w:pPr>
                        <w:pStyle w:val="ListParagraph"/>
                        <w:numPr>
                          <w:ilvl w:val="0"/>
                          <w:numId w:val="8"/>
                        </w:numPr>
                        <w:spacing w:after="0" w:line="240" w:lineRule="auto"/>
                        <w:rPr>
                          <w:color w:val="auto"/>
                          <w:sz w:val="24"/>
                        </w:rPr>
                      </w:pPr>
                      <w:r w:rsidRPr="00E15989">
                        <w:rPr>
                          <w:color w:val="auto"/>
                          <w:sz w:val="24"/>
                        </w:rPr>
                        <w:t xml:space="preserve">Muslim American Society centers in California </w:t>
                      </w:r>
                    </w:p>
                    <w:p w14:paraId="57C70DF2" w14:textId="77777777" w:rsidR="00E15989" w:rsidRPr="00E15989" w:rsidRDefault="00984EC5" w:rsidP="00984EC5">
                      <w:pPr>
                        <w:pStyle w:val="ListParagraph"/>
                        <w:numPr>
                          <w:ilvl w:val="0"/>
                          <w:numId w:val="8"/>
                        </w:numPr>
                        <w:spacing w:after="0" w:line="240" w:lineRule="auto"/>
                        <w:rPr>
                          <w:color w:val="auto"/>
                          <w:sz w:val="24"/>
                        </w:rPr>
                      </w:pPr>
                      <w:r w:rsidRPr="00E15989">
                        <w:rPr>
                          <w:color w:val="auto"/>
                          <w:sz w:val="24"/>
                        </w:rPr>
                        <w:t>OMID Institute-Multicultural Institute for Development, Irvine CA</w:t>
                      </w:r>
                    </w:p>
                    <w:p w14:paraId="35EB0C59" w14:textId="77777777" w:rsidR="00E15989" w:rsidRPr="00E15989" w:rsidRDefault="00E15989" w:rsidP="00984EC5">
                      <w:pPr>
                        <w:pStyle w:val="ListParagraph"/>
                        <w:numPr>
                          <w:ilvl w:val="0"/>
                          <w:numId w:val="8"/>
                        </w:numPr>
                        <w:spacing w:after="0" w:line="240" w:lineRule="auto"/>
                        <w:rPr>
                          <w:color w:val="auto"/>
                          <w:sz w:val="24"/>
                        </w:rPr>
                      </w:pPr>
                      <w:r w:rsidRPr="00E15989">
                        <w:rPr>
                          <w:color w:val="auto"/>
                          <w:sz w:val="24"/>
                        </w:rPr>
                        <w:t>Religious Leaders or Im</w:t>
                      </w:r>
                      <w:r w:rsidR="00984EC5" w:rsidRPr="00E15989">
                        <w:rPr>
                          <w:color w:val="auto"/>
                          <w:sz w:val="24"/>
                        </w:rPr>
                        <w:t>ams</w:t>
                      </w:r>
                    </w:p>
                    <w:p w14:paraId="3D9985BB" w14:textId="336544AD" w:rsidR="00984EC5" w:rsidRPr="00E15989" w:rsidRDefault="00984EC5" w:rsidP="00984EC5">
                      <w:pPr>
                        <w:pStyle w:val="ListParagraph"/>
                        <w:numPr>
                          <w:ilvl w:val="0"/>
                          <w:numId w:val="8"/>
                        </w:numPr>
                        <w:spacing w:after="0" w:line="240" w:lineRule="auto"/>
                        <w:rPr>
                          <w:color w:val="auto"/>
                          <w:sz w:val="24"/>
                        </w:rPr>
                      </w:pPr>
                      <w:r w:rsidRPr="00E15989">
                        <w:rPr>
                          <w:color w:val="auto"/>
                          <w:sz w:val="24"/>
                        </w:rPr>
                        <w:t>Medical Clinics and Hospitals</w:t>
                      </w:r>
                      <w:r w:rsidR="002A21DC">
                        <w:rPr>
                          <w:color w:val="auto"/>
                          <w:sz w:val="24"/>
                        </w:rPr>
                        <w:t xml:space="preserve"> [Note: Such </w:t>
                      </w:r>
                      <w:r w:rsidR="006D13C0">
                        <w:rPr>
                          <w:color w:val="auto"/>
                          <w:sz w:val="24"/>
                        </w:rPr>
                        <w:t>resources are</w:t>
                      </w:r>
                      <w:r w:rsidR="002A21DC">
                        <w:rPr>
                          <w:color w:val="auto"/>
                          <w:sz w:val="24"/>
                        </w:rPr>
                        <w:t xml:space="preserve"> </w:t>
                      </w:r>
                      <w:r w:rsidR="00D81CD2">
                        <w:rPr>
                          <w:color w:val="auto"/>
                          <w:sz w:val="24"/>
                        </w:rPr>
                        <w:t xml:space="preserve">typically </w:t>
                      </w:r>
                      <w:r w:rsidR="002A21DC">
                        <w:rPr>
                          <w:color w:val="auto"/>
                          <w:sz w:val="24"/>
                        </w:rPr>
                        <w:t>accessed as a last resort due to a lack of timely and appropriate services]</w:t>
                      </w:r>
                    </w:p>
                    <w:p w14:paraId="40666509" w14:textId="77777777" w:rsidR="00984EC5" w:rsidRPr="00997106" w:rsidRDefault="00984EC5" w:rsidP="002F0F6D">
                      <w:pPr>
                        <w:spacing w:line="300" w:lineRule="auto"/>
                        <w:rPr>
                          <w:color w:val="auto"/>
                          <w:sz w:val="24"/>
                        </w:rPr>
                      </w:pPr>
                    </w:p>
                    <w:p w14:paraId="25CD4D84" w14:textId="1977CB4D" w:rsidR="00984EC5" w:rsidRPr="00AD2132" w:rsidRDefault="00984EC5" w:rsidP="0037157B">
                      <w:pPr>
                        <w:spacing w:line="300" w:lineRule="auto"/>
                        <w:rPr>
                          <w:rFonts w:ascii="Times" w:eastAsia="Times New Roman" w:hAnsi="Times" w:cs="Times New Roman"/>
                          <w:color w:val="auto"/>
                          <w:sz w:val="20"/>
                          <w:szCs w:val="20"/>
                        </w:rPr>
                      </w:pPr>
                    </w:p>
                  </w:txbxContent>
                </v:textbox>
                <w10:wrap type="through" anchorx="page" anchory="page"/>
              </v:rect>
            </w:pict>
          </mc:Fallback>
        </mc:AlternateContent>
      </w:r>
      <w:r w:rsidR="00444955">
        <w:rPr>
          <w:noProof/>
        </w:rPr>
        <mc:AlternateContent>
          <mc:Choice Requires="wps">
            <w:drawing>
              <wp:anchor distT="0" distB="0" distL="114300" distR="114300" simplePos="0" relativeHeight="251642368" behindDoc="0" locked="0" layoutInCell="1" allowOverlap="1" wp14:anchorId="673D91DB" wp14:editId="0238787A">
                <wp:simplePos x="0" y="0"/>
                <wp:positionH relativeFrom="page">
                  <wp:posOffset>457200</wp:posOffset>
                </wp:positionH>
                <wp:positionV relativeFrom="page">
                  <wp:posOffset>1384300</wp:posOffset>
                </wp:positionV>
                <wp:extent cx="6858000" cy="1262380"/>
                <wp:effectExtent l="0" t="0" r="0" b="7620"/>
                <wp:wrapThrough wrapText="bothSides">
                  <wp:wrapPolygon edited="0">
                    <wp:start x="80" y="0"/>
                    <wp:lineTo x="80" y="21296"/>
                    <wp:lineTo x="21440" y="21296"/>
                    <wp:lineTo x="21440" y="0"/>
                    <wp:lineTo x="80" y="0"/>
                  </wp:wrapPolygon>
                </wp:wrapThrough>
                <wp:docPr id="4" name="Text Box 4"/>
                <wp:cNvGraphicFramePr/>
                <a:graphic xmlns:a="http://schemas.openxmlformats.org/drawingml/2006/main">
                  <a:graphicData uri="http://schemas.microsoft.com/office/word/2010/wordprocessingShape">
                    <wps:wsp>
                      <wps:cNvSpPr txBox="1"/>
                      <wps:spPr>
                        <a:xfrm>
                          <a:off x="0" y="0"/>
                          <a:ext cx="6858000" cy="12623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3AB1704" w14:textId="6FDE1412" w:rsidR="00984EC5" w:rsidRDefault="00BD670A" w:rsidP="008F036C">
                            <w:pPr>
                              <w:pStyle w:val="Heading1"/>
                              <w:rPr>
                                <w:rFonts w:hint="eastAsia"/>
                                <w:sz w:val="36"/>
                                <w:szCs w:val="36"/>
                              </w:rPr>
                            </w:pPr>
                            <w:r>
                              <w:rPr>
                                <w:sz w:val="36"/>
                                <w:szCs w:val="36"/>
                              </w:rPr>
                              <w:t>Middle E</w:t>
                            </w:r>
                            <w:r w:rsidR="00984EC5" w:rsidRPr="00B27AF2">
                              <w:rPr>
                                <w:sz w:val="36"/>
                                <w:szCs w:val="36"/>
                              </w:rPr>
                              <w:t>astern</w:t>
                            </w:r>
                            <w:r w:rsidR="002A21DC">
                              <w:rPr>
                                <w:sz w:val="36"/>
                                <w:szCs w:val="36"/>
                              </w:rPr>
                              <w:t xml:space="preserve"> Communities</w:t>
                            </w:r>
                            <w:r w:rsidR="00A00F60">
                              <w:rPr>
                                <w:sz w:val="36"/>
                                <w:szCs w:val="36"/>
                              </w:rPr>
                              <w:t xml:space="preserve"> and </w:t>
                            </w:r>
                            <w:r w:rsidR="00D81CD2">
                              <w:rPr>
                                <w:sz w:val="36"/>
                                <w:szCs w:val="36"/>
                              </w:rPr>
                              <w:t>S</w:t>
                            </w:r>
                            <w:r w:rsidR="00984EC5" w:rsidRPr="00B27AF2">
                              <w:rPr>
                                <w:sz w:val="36"/>
                                <w:szCs w:val="36"/>
                              </w:rPr>
                              <w:t xml:space="preserve">outhwest </w:t>
                            </w:r>
                            <w:r w:rsidR="002A21DC" w:rsidRPr="00B27AF2">
                              <w:rPr>
                                <w:sz w:val="36"/>
                                <w:szCs w:val="36"/>
                              </w:rPr>
                              <w:t>Asian</w:t>
                            </w:r>
                            <w:r w:rsidR="00984EC5" w:rsidRPr="00B27AF2">
                              <w:rPr>
                                <w:sz w:val="36"/>
                                <w:szCs w:val="36"/>
                              </w:rPr>
                              <w:t xml:space="preserve"> </w:t>
                            </w:r>
                          </w:p>
                          <w:p w14:paraId="5135C063" w14:textId="1EB77350" w:rsidR="00984EC5" w:rsidRPr="00B27AF2" w:rsidRDefault="00984EC5" w:rsidP="008F036C">
                            <w:pPr>
                              <w:pStyle w:val="Heading1"/>
                              <w:rPr>
                                <w:rFonts w:hint="eastAsia"/>
                                <w:sz w:val="36"/>
                                <w:szCs w:val="36"/>
                              </w:rPr>
                            </w:pPr>
                            <w:r w:rsidRPr="00B27AF2">
                              <w:rPr>
                                <w:sz w:val="36"/>
                                <w:szCs w:val="36"/>
                              </w:rPr>
                              <w:t>Communities In California</w:t>
                            </w:r>
                            <w:r>
                              <w:rPr>
                                <w:sz w:val="36"/>
                                <w:szCs w:val="36"/>
                              </w:rPr>
                              <w:t>*</w:t>
                            </w:r>
                          </w:p>
                          <w:p w14:paraId="16227A86" w14:textId="77777777" w:rsidR="00984EC5" w:rsidRPr="00C34701" w:rsidRDefault="00984EC5" w:rsidP="008F036C">
                            <w:pPr>
                              <w:pStyle w:val="Heading1"/>
                              <w:rPr>
                                <w:rFonts w:hint="eastAsia"/>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6pt;margin-top:109pt;width:540pt;height:99.4pt;z-index:2516423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2Y0wIAAOI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" filled="f" stroked="f">
                <v:textbox>
                  <w:txbxContent>
                    <w:p w14:paraId="63AB1704" w14:textId="6FDE1412" w:rsidR="00984EC5" w:rsidRDefault="00BD670A" w:rsidP="008F036C">
                      <w:pPr>
                        <w:pStyle w:val="Heading1"/>
                        <w:rPr>
                          <w:rFonts w:hint="eastAsia"/>
                          <w:sz w:val="36"/>
                          <w:szCs w:val="36"/>
                        </w:rPr>
                      </w:pPr>
                      <w:r>
                        <w:rPr>
                          <w:sz w:val="36"/>
                          <w:szCs w:val="36"/>
                        </w:rPr>
                        <w:t>Middle E</w:t>
                      </w:r>
                      <w:r w:rsidR="00984EC5" w:rsidRPr="00B27AF2">
                        <w:rPr>
                          <w:sz w:val="36"/>
                          <w:szCs w:val="36"/>
                        </w:rPr>
                        <w:t>astern</w:t>
                      </w:r>
                      <w:r w:rsidR="002A21DC">
                        <w:rPr>
                          <w:sz w:val="36"/>
                          <w:szCs w:val="36"/>
                        </w:rPr>
                        <w:t xml:space="preserve"> Communities</w:t>
                      </w:r>
                      <w:r w:rsidR="00A00F60">
                        <w:rPr>
                          <w:sz w:val="36"/>
                          <w:szCs w:val="36"/>
                        </w:rPr>
                        <w:t xml:space="preserve"> and </w:t>
                      </w:r>
                      <w:r w:rsidR="00D81CD2">
                        <w:rPr>
                          <w:sz w:val="36"/>
                          <w:szCs w:val="36"/>
                        </w:rPr>
                        <w:t>S</w:t>
                      </w:r>
                      <w:r w:rsidR="00984EC5" w:rsidRPr="00B27AF2">
                        <w:rPr>
                          <w:sz w:val="36"/>
                          <w:szCs w:val="36"/>
                        </w:rPr>
                        <w:t xml:space="preserve">outhwest </w:t>
                      </w:r>
                      <w:r w:rsidR="002A21DC" w:rsidRPr="00B27AF2">
                        <w:rPr>
                          <w:sz w:val="36"/>
                          <w:szCs w:val="36"/>
                        </w:rPr>
                        <w:t>Asian</w:t>
                      </w:r>
                      <w:r w:rsidR="00984EC5" w:rsidRPr="00B27AF2">
                        <w:rPr>
                          <w:sz w:val="36"/>
                          <w:szCs w:val="36"/>
                        </w:rPr>
                        <w:t xml:space="preserve"> </w:t>
                      </w:r>
                    </w:p>
                    <w:p w14:paraId="5135C063" w14:textId="1EB77350" w:rsidR="00984EC5" w:rsidRPr="00B27AF2" w:rsidRDefault="00984EC5" w:rsidP="008F036C">
                      <w:pPr>
                        <w:pStyle w:val="Heading1"/>
                        <w:rPr>
                          <w:rFonts w:hint="eastAsia"/>
                          <w:sz w:val="36"/>
                          <w:szCs w:val="36"/>
                        </w:rPr>
                      </w:pPr>
                      <w:r w:rsidRPr="00B27AF2">
                        <w:rPr>
                          <w:sz w:val="36"/>
                          <w:szCs w:val="36"/>
                        </w:rPr>
                        <w:t>Communities In California</w:t>
                      </w:r>
                      <w:r>
                        <w:rPr>
                          <w:sz w:val="36"/>
                          <w:szCs w:val="36"/>
                        </w:rPr>
                        <w:t>*</w:t>
                      </w:r>
                    </w:p>
                    <w:p w14:paraId="16227A86" w14:textId="77777777" w:rsidR="00984EC5" w:rsidRPr="00C34701" w:rsidRDefault="00984EC5" w:rsidP="008F036C">
                      <w:pPr>
                        <w:pStyle w:val="Heading1"/>
                        <w:rPr>
                          <w:rFonts w:hint="eastAsia"/>
                          <w:sz w:val="36"/>
                          <w:szCs w:val="36"/>
                        </w:rPr>
                      </w:pPr>
                    </w:p>
                  </w:txbxContent>
                </v:textbox>
                <w10:wrap type="through" anchorx="page" anchory="page"/>
              </v:shape>
            </w:pict>
          </mc:Fallback>
        </mc:AlternateContent>
      </w:r>
      <w:r w:rsidR="00C34701" w:rsidRPr="00E64CB1">
        <w:rPr>
          <w:noProof/>
        </w:rPr>
        <mc:AlternateContent>
          <mc:Choice Requires="wps">
            <w:drawing>
              <wp:anchor distT="0" distB="0" distL="114300" distR="114300" simplePos="0" relativeHeight="251645440" behindDoc="0" locked="0" layoutInCell="1" allowOverlap="1" wp14:anchorId="43B5FC1B" wp14:editId="37956822">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5"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0" type="#_x0000_t202" style="position:absolute;margin-left:403pt;margin-top:201pt;width:172.8pt;height:449.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Bdg0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" mv:complextextbox="1" filled="f" stroked="f">
                <v:stroke o:forcedash="t"/>
                <v:textbox>
                  <w:txbxContent/>
                </v:textbox>
                <w10:wrap type="through" anchorx="page" anchory="page"/>
              </v:shape>
            </w:pict>
          </mc:Fallback>
        </mc:AlternateContent>
      </w:r>
      <w:r w:rsidR="00C34701">
        <w:rPr>
          <w:noProof/>
        </w:rPr>
        <mc:AlternateContent>
          <mc:Choice Requires="wps">
            <w:drawing>
              <wp:anchor distT="0" distB="0" distL="114300" distR="114300" simplePos="0" relativeHeight="251643392" behindDoc="0" locked="0" layoutInCell="1" allowOverlap="1" wp14:anchorId="79C8AF66" wp14:editId="22FDCE19">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8" name="Text Box 8"/>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5">
                        <w:txbxContent>
                          <w:p w14:paraId="2D7091FB" w14:textId="77777777" w:rsidR="00984EC5" w:rsidRDefault="00984EC5" w:rsidP="002602B7">
                            <w:r>
                              <w:t xml:space="preserve">Maecenas malesuada elit lacinia lorem iaculis sed sodales tortor malesuada. Aenean ac ipsum elit. Sed nec neque a augue feugiat dictum ac non lectus. Phasellus vitae lectus mauris. </w:t>
                            </w:r>
                          </w:p>
                          <w:p w14:paraId="529D279E" w14:textId="77777777" w:rsidR="00984EC5" w:rsidRDefault="00984EC5" w:rsidP="002602B7">
                            <w:r>
                              <w:t xml:space="preserve">Nunc magna urna, molestie vitae consectetur et, lacinia quis dolor. Curabitur sollicitudin pellentesque lectus non euismod. In hac habitasse platea dictumst. </w:t>
                            </w:r>
                          </w:p>
                          <w:p w14:paraId="7205C5A4" w14:textId="77777777" w:rsidR="00984EC5" w:rsidRDefault="00984EC5"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27C1E56" w14:textId="77777777" w:rsidR="00984EC5" w:rsidRDefault="00984EC5" w:rsidP="002602B7">
                            <w:r>
                              <w:t>Nulla non justo neque, in vulputate nisi. Cras mattis mauris sed neque egestas imperdiet. Quisque commodo varius massa in sagittis. Phasellus vel pharetra urna. Maecenas ac adipiscing justo.</w:t>
                            </w:r>
                          </w:p>
                          <w:p w14:paraId="4EA4A986" w14:textId="77777777" w:rsidR="00984EC5" w:rsidRDefault="00984EC5"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08632E" w14:textId="77777777" w:rsidR="00984EC5" w:rsidRDefault="00984EC5"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5.8pt;margin-top:201pt;width:172.8pt;height:307.4pt;z-index:2516433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" filled="f" stroked="f">
                <v:textbox style="mso-next-textbox:#Text Box 9">
                  <w:txbxContent>
                    <w:p w14:paraId="2D7091FB" w14:textId="77777777" w:rsidR="00984EC5" w:rsidRDefault="00984EC5" w:rsidP="002602B7">
                      <w:r>
                        <w:t xml:space="preserve">Maecenas malesuada elit lacinia lorem iaculis sed sodales tortor malesuada. Aenean ac ipsum elit. Sed nec neque a augue feugiat dictum ac non lectus. Phasellus vitae lectus mauris. </w:t>
                      </w:r>
                    </w:p>
                    <w:p w14:paraId="529D279E" w14:textId="77777777" w:rsidR="00984EC5" w:rsidRDefault="00984EC5" w:rsidP="002602B7">
                      <w:r>
                        <w:t xml:space="preserve">Nunc magna urna, molestie vitae consectetur et, lacinia quis dolor. Curabitur sollicitudin pellentesque lectus non euismod. In hac habitasse platea dictumst. </w:t>
                      </w:r>
                    </w:p>
                    <w:p w14:paraId="7205C5A4" w14:textId="77777777" w:rsidR="00984EC5" w:rsidRDefault="00984EC5"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27C1E56" w14:textId="77777777" w:rsidR="00984EC5" w:rsidRDefault="00984EC5" w:rsidP="002602B7">
                      <w:r>
                        <w:t>Nulla non justo neque, in vulputate nisi. Cras mattis mauris sed neque egestas imperdiet. Quisque commodo varius massa in sagittis. Phasellus vel pharetra urna. Maecenas ac adipiscing justo.</w:t>
                      </w:r>
                    </w:p>
                    <w:p w14:paraId="4EA4A986" w14:textId="77777777" w:rsidR="00984EC5" w:rsidRDefault="00984EC5"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E08632E" w14:textId="77777777" w:rsidR="00984EC5" w:rsidRDefault="00984EC5"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C34701">
        <w:rPr>
          <w:noProof/>
        </w:rPr>
        <mc:AlternateContent>
          <mc:Choice Requires="wps">
            <w:drawing>
              <wp:anchor distT="0" distB="0" distL="114300" distR="114300" simplePos="0" relativeHeight="251644416" behindDoc="0" locked="0" layoutInCell="1" allowOverlap="1" wp14:anchorId="7DD85A3D" wp14:editId="700AC919">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9" name="Text Box 9"/>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9" o:spid="_x0000_s1032" type="#_x0000_t202" style="position:absolute;margin-left:220pt;margin-top:201pt;width:172.8pt;height:449.8pt;z-index:2516444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pwEwoDAADQ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" mv:complextextbox="1" filled="f" stroked="f">
                <v:stroke o:forcedash="t"/>
                <v:textbox style="mso-next-textbox:#Text Box 10">
                  <w:txbxContent/>
                </v:textbox>
                <w10:wrap type="through" anchorx="page" anchory="page"/>
              </v:shape>
            </w:pict>
          </mc:Fallback>
        </mc:AlternateContent>
      </w:r>
      <w:r w:rsidR="0045514F">
        <w:rPr>
          <w:noProof/>
        </w:rPr>
        <mc:AlternateContent>
          <mc:Choice Requires="wps">
            <w:drawing>
              <wp:anchor distT="0" distB="0" distL="114300" distR="114300" simplePos="0" relativeHeight="251649536" behindDoc="0" locked="0" layoutInCell="1" allowOverlap="1" wp14:anchorId="68D1B67F" wp14:editId="50530E10">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" strokecolor="#5080aa [3204]" strokeweight=".25pt">
                <w10:wrap type="tight" anchorx="page" anchory="page"/>
              </v:line>
            </w:pict>
          </mc:Fallback>
        </mc:AlternateContent>
      </w:r>
      <w:r w:rsidR="0045514F">
        <w:rPr>
          <w:noProof/>
        </w:rPr>
        <mc:AlternateContent>
          <mc:Choice Requires="wps">
            <w:drawing>
              <wp:anchor distT="0" distB="0" distL="114300" distR="114300" simplePos="0" relativeHeight="251648512" behindDoc="0" locked="0" layoutInCell="1" allowOverlap="1" wp14:anchorId="1D4F532E" wp14:editId="0736DD9D">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18" o:spid="_x0000_s1026" style="position:absolute;z-index:2516485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vOv4i+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120A6F" w:rsidRPr="00120A6F">
        <w:rPr>
          <w:noProof/>
        </w:rPr>
        <w:t xml:space="preserve"> </w:t>
      </w:r>
      <w:r w:rsidR="00A81D81" w:rsidRPr="00A81D81">
        <w:rPr>
          <w:noProof/>
        </w:rPr>
        <w:t xml:space="preserve"> </w:t>
      </w:r>
      <w:r w:rsidR="00AA0A12">
        <w:rPr>
          <w:noProof/>
        </w:rPr>
        <w:br w:type="page"/>
      </w:r>
      <w:r w:rsidR="00C40A58">
        <w:rPr>
          <w:noProof/>
        </w:rPr>
        <w:lastRenderedPageBreak/>
        <mc:AlternateContent>
          <mc:Choice Requires="wps">
            <w:drawing>
              <wp:anchor distT="0" distB="0" distL="114300" distR="114300" simplePos="0" relativeHeight="251705856" behindDoc="0" locked="0" layoutInCell="1" allowOverlap="1" wp14:anchorId="6BA9158E" wp14:editId="59C4B8A8">
                <wp:simplePos x="0" y="0"/>
                <wp:positionH relativeFrom="page">
                  <wp:posOffset>677732</wp:posOffset>
                </wp:positionH>
                <wp:positionV relativeFrom="page">
                  <wp:posOffset>7455050</wp:posOffset>
                </wp:positionV>
                <wp:extent cx="6427619" cy="1968650"/>
                <wp:effectExtent l="0" t="0" r="0" b="0"/>
                <wp:wrapThrough wrapText="bothSides">
                  <wp:wrapPolygon edited="0">
                    <wp:start x="128" y="0"/>
                    <wp:lineTo x="128" y="21321"/>
                    <wp:lineTo x="21382" y="21321"/>
                    <wp:lineTo x="21382" y="0"/>
                    <wp:lineTo x="128" y="0"/>
                  </wp:wrapPolygon>
                </wp:wrapThrough>
                <wp:docPr id="1" name="Text Box 1"/>
                <wp:cNvGraphicFramePr/>
                <a:graphic xmlns:a="http://schemas.openxmlformats.org/drawingml/2006/main">
                  <a:graphicData uri="http://schemas.microsoft.com/office/word/2010/wordprocessingShape">
                    <wps:wsp>
                      <wps:cNvSpPr txBox="1"/>
                      <wps:spPr>
                        <a:xfrm>
                          <a:off x="0" y="0"/>
                          <a:ext cx="6427619" cy="196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318CD07" w14:textId="5C412A1D" w:rsidR="007F2BA8" w:rsidRPr="00C40A58" w:rsidRDefault="007F2BA8" w:rsidP="007F2BA8">
                            <w:pPr>
                              <w:spacing w:line="240" w:lineRule="auto"/>
                              <w:rPr>
                                <w:rFonts w:ascii="Perpetua" w:eastAsia="ＭＳ Ｐ明朝" w:hAnsi="Perpetua" w:cs="Times New Roman"/>
                                <w:color w:val="auto"/>
                                <w:szCs w:val="22"/>
                              </w:rPr>
                            </w:pPr>
                            <w:r w:rsidRPr="00C40A58">
                              <w:rPr>
                                <w:rFonts w:ascii="Perpetua" w:eastAsia="ＭＳ Ｐ明朝" w:hAnsi="Perpetua" w:cs="Times New Roman"/>
                                <w:color w:val="auto"/>
                                <w:szCs w:val="22"/>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797E6260" w14:textId="77777777" w:rsidR="007F2BA8" w:rsidRPr="00C40A58" w:rsidRDefault="007F2BA8" w:rsidP="00130BC0">
                            <w:pPr>
                              <w:pStyle w:val="Normal2"/>
                              <w:widowControl w:val="0"/>
                              <w:spacing w:line="240" w:lineRule="auto"/>
                              <w:rPr>
                                <w:rFonts w:asciiTheme="minorHAnsi" w:hAnsiTheme="minorHAnsi"/>
                                <w:szCs w:val="22"/>
                              </w:rPr>
                            </w:pPr>
                          </w:p>
                          <w:p w14:paraId="3F770646" w14:textId="121034D2" w:rsidR="00984EC5" w:rsidRPr="00130BC0" w:rsidRDefault="00984EC5" w:rsidP="00C40A58">
                            <w:pPr>
                              <w:pStyle w:val="Normal2"/>
                              <w:widowControl w:val="0"/>
                              <w:spacing w:line="240" w:lineRule="auto"/>
                              <w:ind w:left="4320"/>
                              <w:rPr>
                                <w:rFonts w:asciiTheme="minorHAnsi" w:hAnsiTheme="minorHAnsi"/>
                                <w:sz w:val="20"/>
                                <w:szCs w:val="20"/>
                              </w:rPr>
                            </w:pPr>
                            <w:r w:rsidRPr="00C40A58">
                              <w:rPr>
                                <w:rFonts w:asciiTheme="minorHAnsi" w:hAnsiTheme="minorHAnsi"/>
                                <w:szCs w:val="22"/>
                              </w:rPr>
                              <w:t>*The information provided in this fact sheet was obtained through a qualitative study conducted by the CMMC.  For</w:t>
                            </w:r>
                            <w:r w:rsidRPr="00C40A58">
                              <w:rPr>
                                <w:szCs w:val="22"/>
                              </w:rPr>
                              <w:t xml:space="preserve"> </w:t>
                            </w:r>
                            <w:r w:rsidRPr="00C40A58">
                              <w:rPr>
                                <w:rFonts w:asciiTheme="minorHAnsi" w:hAnsiTheme="minorHAnsi"/>
                                <w:szCs w:val="22"/>
                              </w:rPr>
                              <w:t xml:space="preserve">more information see the </w:t>
                            </w:r>
                            <w:r w:rsidRPr="00C40A58">
                              <w:rPr>
                                <w:rFonts w:asciiTheme="minorHAnsi" w:hAnsiTheme="minorHAnsi"/>
                                <w:i/>
                                <w:szCs w:val="22"/>
                              </w:rPr>
                              <w:t xml:space="preserve">“State of the State III: 2012-2013. </w:t>
                            </w:r>
                            <w:proofErr w:type="gramStart"/>
                            <w:r w:rsidRPr="00C40A58">
                              <w:rPr>
                                <w:rFonts w:asciiTheme="minorHAnsi" w:hAnsiTheme="minorHAnsi"/>
                                <w:i/>
                                <w:szCs w:val="22"/>
                              </w:rPr>
                              <w:t>Reducing Disparities in Mental Health.</w:t>
                            </w:r>
                            <w:proofErr w:type="gramEnd"/>
                            <w:r w:rsidRPr="00C40A58">
                              <w:rPr>
                                <w:rFonts w:asciiTheme="minorHAnsi" w:hAnsiTheme="minorHAnsi"/>
                                <w:i/>
                                <w:szCs w:val="22"/>
                              </w:rPr>
                              <w:t xml:space="preserve"> </w:t>
                            </w:r>
                            <w:proofErr w:type="gramStart"/>
                            <w:r w:rsidRPr="00C40A58">
                              <w:rPr>
                                <w:rFonts w:asciiTheme="minorHAnsi" w:hAnsiTheme="minorHAnsi"/>
                                <w:i/>
                                <w:szCs w:val="22"/>
                              </w:rPr>
                              <w:t>Russ</w:t>
                            </w:r>
                            <w:r w:rsidR="002034A7">
                              <w:rPr>
                                <w:rFonts w:asciiTheme="minorHAnsi" w:hAnsiTheme="minorHAnsi"/>
                                <w:i/>
                                <w:szCs w:val="22"/>
                              </w:rPr>
                              <w:t xml:space="preserve">ian-speaking and Middle Eastern and </w:t>
                            </w:r>
                            <w:r w:rsidRPr="00C40A58">
                              <w:rPr>
                                <w:rFonts w:asciiTheme="minorHAnsi" w:hAnsiTheme="minorHAnsi"/>
                                <w:i/>
                                <w:szCs w:val="22"/>
                              </w:rPr>
                              <w:t>Southwest Asian Communities.”</w:t>
                            </w:r>
                            <w:proofErr w:type="gramEnd"/>
                            <w:r>
                              <w:rPr>
                                <w:rFonts w:ascii="Times New Roman" w:eastAsia="Times New Roman" w:hAnsi="Times New Roman" w:cs="Times New Roman"/>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53.35pt;margin-top:587pt;width:506.1pt;height:15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" filled="f" stroked="f">
                <v:textbox>
                  <w:txbxContent>
                    <w:p w14:paraId="5318CD07" w14:textId="5C412A1D" w:rsidR="007F2BA8" w:rsidRPr="00C40A58" w:rsidRDefault="007F2BA8" w:rsidP="007F2BA8">
                      <w:pPr>
                        <w:spacing w:line="240" w:lineRule="auto"/>
                        <w:rPr>
                          <w:rFonts w:ascii="Perpetua" w:eastAsia="ＭＳ Ｐ明朝" w:hAnsi="Perpetua" w:cs="Times New Roman"/>
                          <w:color w:val="auto"/>
                          <w:szCs w:val="22"/>
                        </w:rPr>
                      </w:pPr>
                      <w:r w:rsidRPr="00C40A58">
                        <w:rPr>
                          <w:rFonts w:ascii="Perpetua" w:eastAsia="ＭＳ Ｐ明朝" w:hAnsi="Perpetua" w:cs="Times New Roman"/>
                          <w:color w:val="auto"/>
                          <w:szCs w:val="22"/>
                        </w:rPr>
                        <w:t>The California MHSA Multicultural Coalition (CMMC) is a project of the Racial and Ethnic Mental Health Disparities Coalition (REMHDCO) and is one of seven partners in the California Reducing Disparities Project (CRDP), funded by the California Department of Public Health, Office of Health Equity. For more information visit www.remhdco.org</w:t>
                      </w:r>
                    </w:p>
                    <w:p w14:paraId="797E6260" w14:textId="77777777" w:rsidR="007F2BA8" w:rsidRPr="00C40A58" w:rsidRDefault="007F2BA8" w:rsidP="00130BC0">
                      <w:pPr>
                        <w:pStyle w:val="Normal2"/>
                        <w:widowControl w:val="0"/>
                        <w:spacing w:line="240" w:lineRule="auto"/>
                        <w:rPr>
                          <w:rFonts w:asciiTheme="minorHAnsi" w:hAnsiTheme="minorHAnsi"/>
                          <w:szCs w:val="22"/>
                        </w:rPr>
                      </w:pPr>
                    </w:p>
                    <w:p w14:paraId="3F770646" w14:textId="121034D2" w:rsidR="00984EC5" w:rsidRPr="00130BC0" w:rsidRDefault="00984EC5" w:rsidP="00C40A58">
                      <w:pPr>
                        <w:pStyle w:val="Normal2"/>
                        <w:widowControl w:val="0"/>
                        <w:spacing w:line="240" w:lineRule="auto"/>
                        <w:ind w:left="4320"/>
                        <w:rPr>
                          <w:rFonts w:asciiTheme="minorHAnsi" w:hAnsiTheme="minorHAnsi"/>
                          <w:sz w:val="20"/>
                          <w:szCs w:val="20"/>
                        </w:rPr>
                      </w:pPr>
                      <w:r w:rsidRPr="00C40A58">
                        <w:rPr>
                          <w:rFonts w:asciiTheme="minorHAnsi" w:hAnsiTheme="minorHAnsi"/>
                          <w:szCs w:val="22"/>
                        </w:rPr>
                        <w:t>*The information provided in this fact sheet was obtained through a qualitative study conducted by the CMMC.  For</w:t>
                      </w:r>
                      <w:r w:rsidRPr="00C40A58">
                        <w:rPr>
                          <w:szCs w:val="22"/>
                        </w:rPr>
                        <w:t xml:space="preserve"> </w:t>
                      </w:r>
                      <w:r w:rsidRPr="00C40A58">
                        <w:rPr>
                          <w:rFonts w:asciiTheme="minorHAnsi" w:hAnsiTheme="minorHAnsi"/>
                          <w:szCs w:val="22"/>
                        </w:rPr>
                        <w:t xml:space="preserve">more information see the </w:t>
                      </w:r>
                      <w:r w:rsidRPr="00C40A58">
                        <w:rPr>
                          <w:rFonts w:asciiTheme="minorHAnsi" w:hAnsiTheme="minorHAnsi"/>
                          <w:i/>
                          <w:szCs w:val="22"/>
                        </w:rPr>
                        <w:t xml:space="preserve">“State of the State III: 2012-2013. </w:t>
                      </w:r>
                      <w:proofErr w:type="gramStart"/>
                      <w:r w:rsidRPr="00C40A58">
                        <w:rPr>
                          <w:rFonts w:asciiTheme="minorHAnsi" w:hAnsiTheme="minorHAnsi"/>
                          <w:i/>
                          <w:szCs w:val="22"/>
                        </w:rPr>
                        <w:t>Reducing Disparities in Mental Health.</w:t>
                      </w:r>
                      <w:proofErr w:type="gramEnd"/>
                      <w:r w:rsidRPr="00C40A58">
                        <w:rPr>
                          <w:rFonts w:asciiTheme="minorHAnsi" w:hAnsiTheme="minorHAnsi"/>
                          <w:i/>
                          <w:szCs w:val="22"/>
                        </w:rPr>
                        <w:t xml:space="preserve"> </w:t>
                      </w:r>
                      <w:proofErr w:type="gramStart"/>
                      <w:r w:rsidRPr="00C40A58">
                        <w:rPr>
                          <w:rFonts w:asciiTheme="minorHAnsi" w:hAnsiTheme="minorHAnsi"/>
                          <w:i/>
                          <w:szCs w:val="22"/>
                        </w:rPr>
                        <w:t>Russ</w:t>
                      </w:r>
                      <w:r w:rsidR="002034A7">
                        <w:rPr>
                          <w:rFonts w:asciiTheme="minorHAnsi" w:hAnsiTheme="minorHAnsi"/>
                          <w:i/>
                          <w:szCs w:val="22"/>
                        </w:rPr>
                        <w:t xml:space="preserve">ian-speaking and Middle Eastern and </w:t>
                      </w:r>
                      <w:r w:rsidRPr="00C40A58">
                        <w:rPr>
                          <w:rFonts w:asciiTheme="minorHAnsi" w:hAnsiTheme="minorHAnsi"/>
                          <w:i/>
                          <w:szCs w:val="22"/>
                        </w:rPr>
                        <w:t>Southwest Asian Communities.”</w:t>
                      </w:r>
                      <w:proofErr w:type="gramEnd"/>
                      <w:r>
                        <w:rPr>
                          <w:rFonts w:ascii="Times New Roman" w:eastAsia="Times New Roman" w:hAnsi="Times New Roman" w:cs="Times New Roman"/>
                          <w:sz w:val="20"/>
                        </w:rPr>
                        <w:br/>
                      </w:r>
                    </w:p>
                  </w:txbxContent>
                </v:textbox>
                <w10:wrap type="through" anchorx="page" anchory="page"/>
              </v:shape>
            </w:pict>
          </mc:Fallback>
        </mc:AlternateContent>
      </w:r>
      <w:r w:rsidR="007F2BA8">
        <w:rPr>
          <w:noProof/>
        </w:rPr>
        <mc:AlternateContent>
          <mc:Choice Requires="wps">
            <w:drawing>
              <wp:anchor distT="0" distB="0" distL="114300" distR="114300" simplePos="0" relativeHeight="251706880" behindDoc="0" locked="0" layoutInCell="1" allowOverlap="1" wp14:anchorId="01358FF9" wp14:editId="04CC3615">
                <wp:simplePos x="0" y="0"/>
                <wp:positionH relativeFrom="column">
                  <wp:posOffset>-4973830</wp:posOffset>
                </wp:positionH>
                <wp:positionV relativeFrom="paragraph">
                  <wp:posOffset>8252085</wp:posOffset>
                </wp:positionV>
                <wp:extent cx="3541645" cy="7955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3541645" cy="795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E7403" w14:textId="1377955D" w:rsidR="007F2BA8" w:rsidRDefault="007F2BA8">
                            <w:r>
                              <w:t xml:space="preserve"> </w:t>
                            </w:r>
                            <w:r w:rsidRPr="007F2BA8">
                              <w:rPr>
                                <w:noProof/>
                              </w:rPr>
                              <w:drawing>
                                <wp:inline distT="0" distB="0" distL="0" distR="0" wp14:anchorId="17D83C6B" wp14:editId="741AD314">
                                  <wp:extent cx="1889579" cy="5215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657" cy="5215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4" type="#_x0000_t202" style="position:absolute;margin-left:-391.65pt;margin-top:649.75pt;width:278.85pt;height:62.6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" filled="f" stroked="f" strokeweight=".5pt">
                <v:textbox>
                  <w:txbxContent>
                    <w:p w14:paraId="24FE7403" w14:textId="1377955D" w:rsidR="007F2BA8" w:rsidRDefault="007F2BA8">
                      <w:r>
                        <w:t xml:space="preserve"> </w:t>
                      </w:r>
                      <w:r w:rsidRPr="007F2BA8">
                        <w:rPr>
                          <w:noProof/>
                        </w:rPr>
                        <w:drawing>
                          <wp:inline distT="0" distB="0" distL="0" distR="0" wp14:anchorId="17D83C6B" wp14:editId="741AD314">
                            <wp:extent cx="1889579" cy="5215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657" cy="521552"/>
                                    </a:xfrm>
                                    <a:prstGeom prst="rect">
                                      <a:avLst/>
                                    </a:prstGeom>
                                    <a:noFill/>
                                    <a:ln>
                                      <a:noFill/>
                                    </a:ln>
                                  </pic:spPr>
                                </pic:pic>
                              </a:graphicData>
                            </a:graphic>
                          </wp:inline>
                        </w:drawing>
                      </w:r>
                      <w:bookmarkStart w:id="1" w:name="_GoBack"/>
                      <w:bookmarkEnd w:id="1"/>
                    </w:p>
                  </w:txbxContent>
                </v:textbox>
              </v:shape>
            </w:pict>
          </mc:Fallback>
        </mc:AlternateContent>
      </w:r>
      <w:r w:rsidR="000C2D92">
        <w:rPr>
          <w:rFonts w:asciiTheme="majorHAnsi" w:hAnsiTheme="majorHAnsi"/>
          <w:noProof/>
          <w:color w:val="FFFFFF" w:themeColor="background1"/>
          <w:kern w:val="28"/>
          <w:sz w:val="76"/>
          <w:szCs w:val="76"/>
        </w:rPr>
        <mc:AlternateContent>
          <mc:Choice Requires="wpg">
            <w:drawing>
              <wp:anchor distT="0" distB="0" distL="114300" distR="114300" simplePos="0" relativeHeight="251704832" behindDoc="0" locked="0" layoutInCell="1" allowOverlap="1" wp14:anchorId="27EE8667" wp14:editId="47E1A85D">
                <wp:simplePos x="0" y="0"/>
                <wp:positionH relativeFrom="page">
                  <wp:posOffset>449705</wp:posOffset>
                </wp:positionH>
                <wp:positionV relativeFrom="page">
                  <wp:posOffset>1364105</wp:posOffset>
                </wp:positionV>
                <wp:extent cx="6855460" cy="8140700"/>
                <wp:effectExtent l="0" t="0" r="2540" b="0"/>
                <wp:wrapThrough wrapText="bothSides">
                  <wp:wrapPolygon edited="0">
                    <wp:start x="0" y="0"/>
                    <wp:lineTo x="0" y="21533"/>
                    <wp:lineTo x="21548" y="21533"/>
                    <wp:lineTo x="21548"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6855460" cy="8140700"/>
                          <a:chOff x="0" y="0"/>
                          <a:chExt cx="6855460" cy="81407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42" name="Rectangle 42"/>
                        <wps:cNvSpPr/>
                        <wps:spPr>
                          <a:xfrm>
                            <a:off x="0" y="0"/>
                            <a:ext cx="6855460" cy="81407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2" name="Text Box 2"/>
                        <wps:cNvSpPr txBox="1"/>
                        <wps:spPr>
                          <a:xfrm>
                            <a:off x="100965" y="9525"/>
                            <a:ext cx="6653530" cy="1479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8">
                          <w:txbxContent>
                            <w:p w14:paraId="31833F94" w14:textId="77777777" w:rsidR="00984EC5" w:rsidRPr="00444955" w:rsidRDefault="00984EC5" w:rsidP="00AA0A12">
                              <w:pPr>
                                <w:spacing w:after="0" w:line="240" w:lineRule="auto"/>
                                <w:rPr>
                                  <w:rFonts w:ascii="Times" w:eastAsia="Times New Roman" w:hAnsi="Times" w:cs="Times New Roman"/>
                                  <w:color w:val="auto"/>
                                  <w:sz w:val="20"/>
                                  <w:szCs w:val="20"/>
                                </w:rPr>
                              </w:pPr>
                            </w:p>
                            <w:p w14:paraId="600AF3BF" w14:textId="77777777" w:rsidR="00984EC5" w:rsidRDefault="00984EC5" w:rsidP="00AA0A12">
                              <w:pPr>
                                <w:pStyle w:val="BodyText"/>
                                <w:spacing w:line="240" w:lineRule="auto"/>
                                <w:rPr>
                                  <w:rFonts w:asciiTheme="majorHAnsi" w:hAnsiTheme="majorHAnsi" w:hint="eastAsia"/>
                                  <w:color w:val="auto"/>
                                  <w:sz w:val="36"/>
                                  <w:szCs w:val="36"/>
                                </w:rPr>
                              </w:pPr>
                            </w:p>
                            <w:p w14:paraId="132AD567" w14:textId="3294FA68" w:rsidR="00984EC5" w:rsidRPr="00AD2132" w:rsidRDefault="00984EC5"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984EC5" w:rsidRPr="00AD2132" w14:paraId="7F63FE38" w14:textId="77777777" w:rsidTr="00671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1574C5F8" w14:textId="0223304E" w:rsidR="00984EC5" w:rsidRPr="00AD2132" w:rsidRDefault="00984EC5" w:rsidP="0037157B">
                                    <w:pPr>
                                      <w:spacing w:line="240" w:lineRule="auto"/>
                                      <w:rPr>
                                        <w:rFonts w:cs="Times New Roman"/>
                                        <w:color w:val="auto"/>
                                        <w:sz w:val="24"/>
                                      </w:rPr>
                                    </w:pPr>
                                    <w:r>
                                      <w:rPr>
                                        <w:rFonts w:cs="Times New Roman"/>
                                        <w:color w:val="auto"/>
                                        <w:sz w:val="24"/>
                                      </w:rPr>
                                      <w:t>Diversity and Cultural Factors</w:t>
                                    </w:r>
                                  </w:p>
                                </w:tc>
                                <w:tc>
                                  <w:tcPr>
                                    <w:tcW w:w="7870" w:type="dxa"/>
                                    <w:tcBorders>
                                      <w:top w:val="none" w:sz="0" w:space="0" w:color="auto"/>
                                      <w:left w:val="none" w:sz="0" w:space="0" w:color="auto"/>
                                      <w:bottom w:val="none" w:sz="0" w:space="0" w:color="auto"/>
                                      <w:right w:val="none" w:sz="0" w:space="0" w:color="auto"/>
                                    </w:tcBorders>
                                  </w:tcPr>
                                  <w:p w14:paraId="4C6CA789" w14:textId="43C11258" w:rsidR="00984EC5" w:rsidRPr="00E11686" w:rsidRDefault="00984EC5" w:rsidP="00525AA4">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r>
                                      <w:rPr>
                                        <w:rFonts w:cs="Times New Roman"/>
                                        <w:b w:val="0"/>
                                        <w:color w:val="auto"/>
                                        <w:sz w:val="24"/>
                                      </w:rPr>
                                      <w:t>Un</w:t>
                                    </w:r>
                                    <w:r w:rsidR="00A00F60">
                                      <w:rPr>
                                        <w:rFonts w:cs="Times New Roman"/>
                                        <w:b w:val="0"/>
                                        <w:color w:val="auto"/>
                                        <w:sz w:val="24"/>
                                      </w:rPr>
                                      <w:t xml:space="preserve">derstanding the needs of the ME and </w:t>
                                    </w:r>
                                    <w:r>
                                      <w:rPr>
                                        <w:rFonts w:cs="Times New Roman"/>
                                        <w:b w:val="0"/>
                                        <w:color w:val="auto"/>
                                        <w:sz w:val="24"/>
                                      </w:rPr>
                                      <w:t>SWA communities requires an awareness of the</w:t>
                                    </w:r>
                                    <w:r w:rsidRPr="00E11686">
                                      <w:rPr>
                                        <w:rFonts w:cs="Times New Roman"/>
                                        <w:b w:val="0"/>
                                        <w:color w:val="auto"/>
                                        <w:sz w:val="24"/>
                                      </w:rPr>
                                      <w:t xml:space="preserve"> diversity of socioeconomic status, education levels, religious beliefs and cultural</w:t>
                                    </w:r>
                                    <w:r>
                                      <w:rPr>
                                        <w:rFonts w:cs="Times New Roman"/>
                                        <w:b w:val="0"/>
                                        <w:color w:val="auto"/>
                                        <w:sz w:val="24"/>
                                      </w:rPr>
                                      <w:t xml:space="preserve"> values within these communities</w:t>
                                    </w:r>
                                    <w:r w:rsidRPr="00E11686">
                                      <w:rPr>
                                        <w:rFonts w:cs="Times New Roman"/>
                                        <w:b w:val="0"/>
                                        <w:color w:val="auto"/>
                                        <w:sz w:val="24"/>
                                      </w:rPr>
                                      <w:t>. Families and indi</w:t>
                                    </w:r>
                                    <w:r w:rsidR="00D81CD2">
                                      <w:rPr>
                                        <w:rFonts w:cs="Times New Roman"/>
                                        <w:b w:val="0"/>
                                        <w:color w:val="auto"/>
                                        <w:sz w:val="24"/>
                                      </w:rPr>
                                      <w:t>viduals may differ widely in</w:t>
                                    </w:r>
                                    <w:r w:rsidRPr="00E11686">
                                      <w:rPr>
                                        <w:rFonts w:cs="Times New Roman"/>
                                        <w:b w:val="0"/>
                                        <w:color w:val="auto"/>
                                        <w:sz w:val="24"/>
                                      </w:rPr>
                                      <w:t xml:space="preserve"> gender role expectations and religious affiliations and these values may affect the manner in which individuals and families cope with challenges and manage mental health problems. In addition, for newer immigrant families the process of acculturation may lead to stress and intergenerational conflict.  </w:t>
                                    </w:r>
                                  </w:p>
                                </w:tc>
                              </w:tr>
                              <w:tr w:rsidR="00984EC5" w:rsidRPr="00AD2132" w14:paraId="2E32638A" w14:textId="77777777" w:rsidTr="0067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3A1CA72D" w14:textId="51B5A973" w:rsidR="00984EC5" w:rsidRPr="00AD2132" w:rsidRDefault="00984EC5" w:rsidP="0037157B">
                                    <w:pPr>
                                      <w:spacing w:line="240" w:lineRule="auto"/>
                                      <w:rPr>
                                        <w:rFonts w:cs="Times New Roman"/>
                                        <w:color w:val="auto"/>
                                        <w:sz w:val="24"/>
                                      </w:rPr>
                                    </w:pPr>
                                    <w:r>
                                      <w:rPr>
                                        <w:rFonts w:cs="Times New Roman"/>
                                        <w:color w:val="auto"/>
                                        <w:sz w:val="24"/>
                                      </w:rPr>
                                      <w:t>Social and Economic Issues</w:t>
                                    </w:r>
                                  </w:p>
                                </w:tc>
                                <w:tc>
                                  <w:tcPr>
                                    <w:tcW w:w="7870" w:type="dxa"/>
                                    <w:tcBorders>
                                      <w:left w:val="none" w:sz="0" w:space="0" w:color="auto"/>
                                      <w:right w:val="none" w:sz="0" w:space="0" w:color="auto"/>
                                    </w:tcBorders>
                                  </w:tcPr>
                                  <w:p w14:paraId="4780AB24" w14:textId="107AED4D" w:rsidR="00984EC5" w:rsidRPr="00E11686" w:rsidRDefault="00984EC5" w:rsidP="00731E25">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eastAsia="Times New Roman" w:cs="Times New Roman"/>
                                        <w:color w:val="auto"/>
                                        <w:sz w:val="24"/>
                                      </w:rPr>
                                      <w:t>Social</w:t>
                                    </w:r>
                                    <w:r w:rsidRPr="00E11686">
                                      <w:rPr>
                                        <w:rFonts w:eastAsia="Times New Roman" w:cs="Times New Roman"/>
                                        <w:color w:val="auto"/>
                                        <w:sz w:val="24"/>
                                      </w:rPr>
                                      <w:t xml:space="preserve"> isolation, discrimination, stigma, and financial instability are key issues affecting mental health. Particularly in light of the cur</w:t>
                                    </w:r>
                                    <w:r w:rsidR="00C40A58">
                                      <w:rPr>
                                        <w:rFonts w:eastAsia="Times New Roman" w:cs="Times New Roman"/>
                                        <w:color w:val="auto"/>
                                        <w:sz w:val="24"/>
                                      </w:rPr>
                                      <w:t xml:space="preserve">rent political climate, many ME and </w:t>
                                    </w:r>
                                    <w:r w:rsidRPr="00E11686">
                                      <w:rPr>
                                        <w:rFonts w:eastAsia="Times New Roman" w:cs="Times New Roman"/>
                                        <w:color w:val="auto"/>
                                        <w:sz w:val="24"/>
                                      </w:rPr>
                                      <w:t>SWA immigrants are isolated and experience discrimination due to their ethnicity or religious affiliation.  Significant mental health stigma within these communities prevents many from seeking me</w:t>
                                    </w:r>
                                    <w:r>
                                      <w:rPr>
                                        <w:rFonts w:eastAsia="Times New Roman" w:cs="Times New Roman"/>
                                        <w:color w:val="auto"/>
                                        <w:sz w:val="24"/>
                                      </w:rPr>
                                      <w:t>ntal health services.  F</w:t>
                                    </w:r>
                                    <w:r w:rsidRPr="00E11686">
                                      <w:rPr>
                                        <w:rFonts w:eastAsia="Times New Roman" w:cs="Times New Roman"/>
                                        <w:color w:val="auto"/>
                                        <w:sz w:val="24"/>
                                      </w:rPr>
                                      <w:t xml:space="preserve">or refugees and </w:t>
                                    </w:r>
                                    <w:proofErr w:type="spellStart"/>
                                    <w:r w:rsidRPr="00E11686">
                                      <w:rPr>
                                        <w:rFonts w:eastAsia="Times New Roman" w:cs="Times New Roman"/>
                                        <w:color w:val="auto"/>
                                        <w:sz w:val="24"/>
                                      </w:rPr>
                                      <w:t>asylees</w:t>
                                    </w:r>
                                    <w:proofErr w:type="spellEnd"/>
                                    <w:r w:rsidRPr="00E11686">
                                      <w:rPr>
                                        <w:rFonts w:eastAsia="Times New Roman" w:cs="Times New Roman"/>
                                        <w:color w:val="auto"/>
                                        <w:sz w:val="24"/>
                                      </w:rPr>
                                      <w:t>, difficulty establishing financial stability in the US is a significant source of stress.</w:t>
                                    </w:r>
                                  </w:p>
                                </w:tc>
                              </w:tr>
                              <w:tr w:rsidR="00984EC5" w:rsidRPr="00AD2132" w14:paraId="64F36D42" w14:textId="77777777" w:rsidTr="00671369">
                                <w:tc>
                                  <w:tcPr>
                                    <w:cnfStyle w:val="001000000000" w:firstRow="0" w:lastRow="0" w:firstColumn="1" w:lastColumn="0" w:oddVBand="0" w:evenVBand="0" w:oddHBand="0" w:evenHBand="0" w:firstRowFirstColumn="0" w:firstRowLastColumn="0" w:lastRowFirstColumn="0" w:lastRowLastColumn="0"/>
                                    <w:tcW w:w="2623" w:type="dxa"/>
                                  </w:tcPr>
                                  <w:p w14:paraId="7C9F48C3" w14:textId="237CB2C2" w:rsidR="00984EC5" w:rsidRPr="00AD2132" w:rsidRDefault="00984EC5" w:rsidP="0037157B">
                                    <w:pPr>
                                      <w:spacing w:line="240" w:lineRule="auto"/>
                                      <w:rPr>
                                        <w:rFonts w:cs="Times New Roman"/>
                                        <w:color w:val="auto"/>
                                        <w:sz w:val="24"/>
                                      </w:rPr>
                                    </w:pPr>
                                    <w:r>
                                      <w:rPr>
                                        <w:rFonts w:cs="Times New Roman"/>
                                        <w:color w:val="auto"/>
                                        <w:sz w:val="24"/>
                                      </w:rPr>
                                      <w:t>Specific Mental Health Concerns</w:t>
                                    </w:r>
                                  </w:p>
                                </w:tc>
                                <w:tc>
                                  <w:tcPr>
                                    <w:tcW w:w="7870" w:type="dxa"/>
                                  </w:tcPr>
                                  <w:p w14:paraId="38CCB4C5" w14:textId="6455B47F" w:rsidR="00984EC5" w:rsidRPr="00E11686" w:rsidRDefault="00984EC5" w:rsidP="00E11686">
                                    <w:pPr>
                                      <w:pStyle w:val="Normal2"/>
                                      <w:widowControl w:val="0"/>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rPr>
                                    </w:pPr>
                                    <w:r w:rsidRPr="00E11686">
                                      <w:rPr>
                                        <w:rFonts w:asciiTheme="minorHAnsi" w:eastAsia="Times New Roman" w:hAnsiTheme="minorHAnsi" w:cs="Times New Roman"/>
                                        <w:sz w:val="24"/>
                                      </w:rPr>
                                      <w:t>Family conflict was ide</w:t>
                                    </w:r>
                                    <w:r w:rsidR="00C40A58">
                                      <w:rPr>
                                        <w:rFonts w:asciiTheme="minorHAnsi" w:eastAsia="Times New Roman" w:hAnsiTheme="minorHAnsi" w:cs="Times New Roman"/>
                                        <w:sz w:val="24"/>
                                      </w:rPr>
                                      <w:t>ntified as a key concern for ME and SWA communities and includes</w:t>
                                    </w:r>
                                    <w:r w:rsidRPr="00E11686">
                                      <w:rPr>
                                        <w:rFonts w:asciiTheme="minorHAnsi" w:eastAsia="Times New Roman" w:hAnsiTheme="minorHAnsi" w:cs="Times New Roman"/>
                                        <w:sz w:val="24"/>
                                      </w:rPr>
                                      <w:t xml:space="preserve"> conflict due to intergenerational acculturation gaps, marital discord, and intimate partner violence.  Key informants further noted that depression and </w:t>
                                    </w:r>
                                    <w:r w:rsidR="00C40A58">
                                      <w:rPr>
                                        <w:rFonts w:asciiTheme="minorHAnsi" w:eastAsia="Times New Roman" w:hAnsiTheme="minorHAnsi" w:cs="Times New Roman"/>
                                        <w:sz w:val="24"/>
                                      </w:rPr>
                                      <w:t>Post-Traumatic Stress D</w:t>
                                    </w:r>
                                    <w:r w:rsidRPr="00E11686">
                                      <w:rPr>
                                        <w:rFonts w:asciiTheme="minorHAnsi" w:eastAsia="Times New Roman" w:hAnsiTheme="minorHAnsi" w:cs="Times New Roman"/>
                                        <w:sz w:val="24"/>
                                      </w:rPr>
                                      <w:t xml:space="preserve">isorder (in the case of refugees and </w:t>
                                    </w:r>
                                    <w:proofErr w:type="spellStart"/>
                                    <w:r w:rsidRPr="00E11686">
                                      <w:rPr>
                                        <w:rFonts w:asciiTheme="minorHAnsi" w:eastAsia="Times New Roman" w:hAnsiTheme="minorHAnsi" w:cs="Times New Roman"/>
                                        <w:sz w:val="24"/>
                                      </w:rPr>
                                      <w:t>asylees</w:t>
                                    </w:r>
                                    <w:proofErr w:type="spellEnd"/>
                                    <w:r w:rsidRPr="00E11686">
                                      <w:rPr>
                                        <w:rFonts w:asciiTheme="minorHAnsi" w:eastAsia="Times New Roman" w:hAnsiTheme="minorHAnsi" w:cs="Times New Roman"/>
                                        <w:sz w:val="24"/>
                                      </w:rPr>
                                      <w:t>) are prevalent issues for these communities.</w:t>
                                    </w:r>
                                  </w:p>
                                  <w:p w14:paraId="05B752E2" w14:textId="447ADF13" w:rsidR="00984EC5" w:rsidRPr="00E11686" w:rsidRDefault="00984EC5"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bl>
                            <w:p w14:paraId="72DAC650" w14:textId="3FE35B41" w:rsidR="00984EC5" w:rsidRDefault="00984EC5" w:rsidP="007B33B5">
                              <w:pPr>
                                <w:pStyle w:val="BodyText"/>
                                <w:rPr>
                                  <w:rFonts w:asciiTheme="majorHAnsi" w:hAnsiTheme="majorHAnsi" w:hint="eastAsia"/>
                                  <w:color w:val="auto"/>
                                  <w:sz w:val="36"/>
                                  <w:szCs w:val="36"/>
                                </w:rPr>
                              </w:pPr>
                              <w:r w:rsidRPr="00AD2132">
                                <w:rPr>
                                  <w:rFonts w:asciiTheme="majorHAnsi" w:hAnsiTheme="majorHAnsi" w:hint="eastAsia"/>
                                  <w:color w:val="auto"/>
                                  <w:sz w:val="36"/>
                                  <w:szCs w:val="36"/>
                                </w:rPr>
                                <w:t>R</w:t>
                              </w:r>
                              <w:r w:rsidRPr="00AD2132">
                                <w:rPr>
                                  <w:rFonts w:asciiTheme="majorHAnsi" w:hAnsiTheme="majorHAnsi"/>
                                  <w:color w:val="auto"/>
                                  <w:sz w:val="36"/>
                                  <w:szCs w:val="36"/>
                                </w:rPr>
                                <w:t>ecommendations</w:t>
                              </w:r>
                            </w:p>
                            <w:p w14:paraId="19D408A6" w14:textId="06A47B90" w:rsidR="00984EC5" w:rsidRPr="007B33B5" w:rsidRDefault="00984EC5" w:rsidP="007B33B5">
                              <w:pPr>
                                <w:pStyle w:val="BodyText"/>
                                <w:numPr>
                                  <w:ilvl w:val="0"/>
                                  <w:numId w:val="7"/>
                                </w:numPr>
                                <w:rPr>
                                  <w:rFonts w:asciiTheme="majorHAnsi" w:hAnsiTheme="majorHAnsi" w:hint="eastAsia"/>
                                  <w:color w:val="auto"/>
                                  <w:sz w:val="24"/>
                                </w:rPr>
                              </w:pPr>
                              <w:r w:rsidRPr="007B33B5">
                                <w:rPr>
                                  <w:b/>
                                  <w:i/>
                                  <w:color w:val="auto"/>
                                  <w:sz w:val="24"/>
                                </w:rPr>
                                <w:t>Build on community strengths</w:t>
                              </w:r>
                              <w:r>
                                <w:rPr>
                                  <w:color w:val="auto"/>
                                  <w:sz w:val="24"/>
                                </w:rPr>
                                <w:t xml:space="preserve"> such as strong achievement orientation and widespread philanthropic valu</w:t>
                              </w:r>
                              <w:r w:rsidR="00C40A58">
                                <w:rPr>
                                  <w:color w:val="auto"/>
                                  <w:sz w:val="24"/>
                                </w:rPr>
                                <w:t xml:space="preserve">es aimed at “giving back” to ME and </w:t>
                              </w:r>
                              <w:r>
                                <w:rPr>
                                  <w:color w:val="auto"/>
                                  <w:sz w:val="24"/>
                                </w:rPr>
                                <w:t>SWA communities.</w:t>
                              </w:r>
                            </w:p>
                            <w:p w14:paraId="5F57754F" w14:textId="3D869A85" w:rsidR="00984EC5" w:rsidRPr="007B33B5" w:rsidRDefault="00001285" w:rsidP="007B33B5">
                              <w:pPr>
                                <w:pStyle w:val="BodyText"/>
                                <w:numPr>
                                  <w:ilvl w:val="0"/>
                                  <w:numId w:val="7"/>
                                </w:numPr>
                                <w:rPr>
                                  <w:rFonts w:asciiTheme="majorHAnsi" w:hAnsiTheme="majorHAnsi" w:hint="eastAsia"/>
                                  <w:color w:val="auto"/>
                                  <w:sz w:val="24"/>
                                </w:rPr>
                              </w:pPr>
                              <w:r>
                                <w:rPr>
                                  <w:color w:val="auto"/>
                                  <w:sz w:val="24"/>
                                </w:rPr>
                                <w:t xml:space="preserve">Develop a culturally responsive workforce: </w:t>
                              </w:r>
                              <w:r w:rsidR="00984EC5">
                                <w:rPr>
                                  <w:color w:val="auto"/>
                                  <w:sz w:val="24"/>
                                </w:rPr>
                                <w:t xml:space="preserve">Increase the availability of </w:t>
                              </w:r>
                              <w:r w:rsidR="00984EC5" w:rsidRPr="007B33B5">
                                <w:rPr>
                                  <w:b/>
                                  <w:i/>
                                  <w:color w:val="auto"/>
                                  <w:sz w:val="24"/>
                                </w:rPr>
                                <w:t>culturally responsive mental health services</w:t>
                              </w:r>
                              <w:r w:rsidR="00984EC5">
                                <w:rPr>
                                  <w:color w:val="auto"/>
                                  <w:sz w:val="24"/>
                                </w:rPr>
                                <w:t>. Provide services in the primary languages spoken, work collaboratively with Imams and other religious leaders, and promote an understanding of cultural values</w:t>
                              </w:r>
                              <w:r w:rsidR="000C2D92">
                                <w:rPr>
                                  <w:color w:val="auto"/>
                                  <w:sz w:val="24"/>
                                </w:rPr>
                                <w:t>, gender issues, generational roles,</w:t>
                              </w:r>
                              <w:r w:rsidR="00984EC5">
                                <w:rPr>
                                  <w:color w:val="auto"/>
                                  <w:sz w:val="24"/>
                                </w:rPr>
                                <w:t xml:space="preserve"> and religious views.</w:t>
                              </w:r>
                            </w:p>
                            <w:p w14:paraId="5789F2AE" w14:textId="1669870D" w:rsidR="00984EC5" w:rsidRPr="007B33B5" w:rsidRDefault="00984EC5" w:rsidP="007B33B5">
                              <w:pPr>
                                <w:pStyle w:val="BodyText"/>
                                <w:numPr>
                                  <w:ilvl w:val="0"/>
                                  <w:numId w:val="7"/>
                                </w:numPr>
                                <w:rPr>
                                  <w:color w:val="auto"/>
                                  <w:sz w:val="24"/>
                                </w:rPr>
                              </w:pPr>
                              <w:r w:rsidRPr="007B33B5">
                                <w:rPr>
                                  <w:rFonts w:eastAsia="Times New Roman" w:cs="Times New Roman"/>
                                  <w:color w:val="auto"/>
                                  <w:sz w:val="24"/>
                                </w:rPr>
                                <w:t xml:space="preserve">Conduct </w:t>
                              </w:r>
                              <w:r w:rsidR="00001285">
                                <w:rPr>
                                  <w:rFonts w:eastAsia="Times New Roman" w:cs="Times New Roman"/>
                                  <w:b/>
                                  <w:i/>
                                  <w:color w:val="auto"/>
                                  <w:sz w:val="24"/>
                                </w:rPr>
                                <w:t>culturally appropriate</w:t>
                              </w:r>
                              <w:r w:rsidRPr="007B33B5">
                                <w:rPr>
                                  <w:rFonts w:eastAsia="Times New Roman" w:cs="Times New Roman"/>
                                  <w:b/>
                                  <w:i/>
                                  <w:color w:val="auto"/>
                                  <w:sz w:val="24"/>
                                </w:rPr>
                                <w:t xml:space="preserve"> outreach, education, and prevention</w:t>
                              </w:r>
                              <w:r w:rsidR="00404E68">
                                <w:rPr>
                                  <w:rFonts w:eastAsia="Times New Roman" w:cs="Times New Roman"/>
                                  <w:color w:val="auto"/>
                                  <w:sz w:val="24"/>
                                </w:rPr>
                                <w:t xml:space="preserve"> </w:t>
                              </w:r>
                              <w:r w:rsidR="00D81CD2">
                                <w:rPr>
                                  <w:rFonts w:eastAsia="Times New Roman" w:cs="Times New Roman"/>
                                  <w:color w:val="auto"/>
                                  <w:sz w:val="24"/>
                                </w:rPr>
                                <w:t xml:space="preserve">activities. </w:t>
                              </w:r>
                              <w:r w:rsidR="000C2D92">
                                <w:rPr>
                                  <w:rFonts w:eastAsia="Times New Roman" w:cs="Times New Roman"/>
                                  <w:color w:val="auto"/>
                                  <w:sz w:val="24"/>
                                </w:rPr>
                                <w:t xml:space="preserve">Integrate mental health with information about broader health issues to </w:t>
                              </w:r>
                              <w:r w:rsidRPr="007B33B5">
                                <w:rPr>
                                  <w:rFonts w:eastAsia="Times New Roman" w:cs="Times New Roman"/>
                                  <w:color w:val="auto"/>
                                  <w:sz w:val="24"/>
                                </w:rPr>
                                <w:t>diffuse stigma associated with mental health.</w:t>
                              </w:r>
                              <w:r w:rsidR="000C2D92">
                                <w:rPr>
                                  <w:rFonts w:eastAsia="Times New Roman" w:cs="Times New Roman"/>
                                  <w:color w:val="auto"/>
                                  <w:sz w:val="24"/>
                                </w:rPr>
                                <w:t xml:space="preserve"> In addition, provide support groups specifically for women, youth, and elder adults.</w:t>
                              </w:r>
                            </w:p>
                            <w:p w14:paraId="587A0838" w14:textId="77777777" w:rsidR="00984EC5" w:rsidRDefault="00984EC5" w:rsidP="00444955">
                              <w:pPr>
                                <w:pStyle w:val="BodyText"/>
                                <w:rPr>
                                  <w:rFonts w:asciiTheme="majorHAnsi" w:hAnsiTheme="majorHAnsi" w:hint="eastAsia"/>
                                  <w:sz w:val="36"/>
                                  <w:szCs w:val="36"/>
                                </w:rPr>
                              </w:pPr>
                            </w:p>
                            <w:p w14:paraId="5C9A42BB" w14:textId="77777777" w:rsidR="00984EC5" w:rsidRPr="00C34701" w:rsidRDefault="00984EC5" w:rsidP="00C34701">
                              <w:pPr>
                                <w:pStyle w:val="BodyText"/>
                                <w:rPr>
                                  <w:rFonts w:asciiTheme="majorHAnsi" w:hAnsiTheme="majorHAnsi" w:hint="eastAsia"/>
                                </w:rPr>
                              </w:pPr>
                              <w:r>
                                <w:rPr>
                                  <w:rFonts w:ascii="Times" w:eastAsia="Times New Roman" w:hAnsi="Times" w:cs="Times New Roman"/>
                                  <w:sz w:val="20"/>
                                  <w:szCs w:val="20"/>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00965" y="156210"/>
                            <a:ext cx="6653530" cy="398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0" y="56754"/>
                            <a:ext cx="6653530" cy="398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14990" y="336634"/>
                            <a:ext cx="6653530" cy="1350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14990" y="1596067"/>
                            <a:ext cx="6653530" cy="1176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0" y="2754734"/>
                            <a:ext cx="6653530" cy="11766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14990" y="3721349"/>
                            <a:ext cx="6653530" cy="466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0" y="4021278"/>
                            <a:ext cx="6653530" cy="593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0" y="4493176"/>
                            <a:ext cx="6653530" cy="811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14990" y="5145082"/>
                            <a:ext cx="6653530" cy="675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100965" y="7109460"/>
                            <a:ext cx="2867660" cy="466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100965" y="7574915"/>
                            <a:ext cx="2867660" cy="3346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2" o:spid="_x0000_s1035" style="position:absolute;margin-left:35.4pt;margin-top:107.4pt;width:539.8pt;height:641pt;z-index:251704832;mso-position-horizontal-relative:page;mso-position-vertical-relative:page" coordsize="68554,81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">
                <v:rect id="Rectangle 42" o:spid="_x0000_s1036" style="position:absolute;width:68554;height:81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2scsAA&#10;AADbAAAADwAAAGRycy9kb3ducmV2LnhtbESPzarCMBSE94LvEI5wd5ooF5FqFBEEwZVV/NkdmmNb&#10;bE5qE7W+vblwweUw880ws0VrK/GkxpeONQwHCgRx5kzJuYbDft2fgPAB2WDlmDS8ycNi3u3MMDHu&#10;xTt6piEXsYR9ghqKEOpESp8VZNEPXE0cvatrLIYom1yaBl+x3FZypNRYWiw5LhRY06qg7JY+rIZ9&#10;u1WX85HvdB+qdBfe8hRJrX967XIKIlAbvuF/emM0/I7g70v8AX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2scsAAAADbAAAADwAAAAAAAAAAAAAAAACYAgAAZHJzL2Rvd25y&#10;ZXYueG1sUEsFBgAAAAAEAAQA9QAAAIUDAAAAAA==&#10;" fillcolor="#dbe5ee [660]" stroked="f" strokeweight="1.5pt">
                  <v:textbox inset=",0,,0"/>
                </v:rect>
                <v:shape id="Text Box 2" o:spid="_x0000_s1037" type="#_x0000_t202" style="position:absolute;left:1009;top:95;width:66535;height:1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6" inset="0,0,0,0">
                    <w:txbxContent>
                      <w:p w14:paraId="31833F94" w14:textId="77777777" w:rsidR="00984EC5" w:rsidRPr="00444955" w:rsidRDefault="00984EC5" w:rsidP="00AA0A12">
                        <w:pPr>
                          <w:spacing w:after="0" w:line="240" w:lineRule="auto"/>
                          <w:rPr>
                            <w:rFonts w:ascii="Times" w:eastAsia="Times New Roman" w:hAnsi="Times" w:cs="Times New Roman"/>
                            <w:color w:val="auto"/>
                            <w:sz w:val="20"/>
                            <w:szCs w:val="20"/>
                          </w:rPr>
                        </w:pPr>
                      </w:p>
                      <w:p w14:paraId="600AF3BF" w14:textId="77777777" w:rsidR="00984EC5" w:rsidRDefault="00984EC5" w:rsidP="00AA0A12">
                        <w:pPr>
                          <w:pStyle w:val="BodyText"/>
                          <w:spacing w:line="240" w:lineRule="auto"/>
                          <w:rPr>
                            <w:rFonts w:asciiTheme="majorHAnsi" w:hAnsiTheme="majorHAnsi" w:hint="eastAsia"/>
                            <w:color w:val="auto"/>
                            <w:sz w:val="36"/>
                            <w:szCs w:val="36"/>
                          </w:rPr>
                        </w:pPr>
                      </w:p>
                      <w:p w14:paraId="132AD567" w14:textId="3294FA68" w:rsidR="00984EC5" w:rsidRPr="00AD2132" w:rsidRDefault="00984EC5" w:rsidP="00AA0A12">
                        <w:pPr>
                          <w:pStyle w:val="BodyText"/>
                          <w:spacing w:line="240" w:lineRule="auto"/>
                          <w:rPr>
                            <w:rFonts w:cs="Times New Roman"/>
                            <w:color w:val="auto"/>
                            <w:sz w:val="24"/>
                          </w:rPr>
                        </w:pPr>
                        <w:r w:rsidRPr="00AD2132">
                          <w:rPr>
                            <w:rFonts w:asciiTheme="majorHAnsi" w:hAnsiTheme="majorHAnsi"/>
                            <w:color w:val="auto"/>
                            <w:sz w:val="36"/>
                            <w:szCs w:val="36"/>
                          </w:rPr>
                          <w:t>Community Concerns</w:t>
                        </w:r>
                        <w:r w:rsidRPr="00AD2132">
                          <w:rPr>
                            <w:rFonts w:cs="Times New Roman"/>
                            <w:color w:val="auto"/>
                            <w:sz w:val="24"/>
                          </w:rPr>
                          <w:t xml:space="preserve"> </w:t>
                        </w:r>
                      </w:p>
                      <w:tbl>
                        <w:tblPr>
                          <w:tblStyle w:val="LightShading-Accent4"/>
                          <w:tblW w:w="0" w:type="auto"/>
                          <w:tblBorders>
                            <w:top w:val="none" w:sz="0" w:space="0" w:color="auto"/>
                            <w:bottom w:val="none" w:sz="0" w:space="0" w:color="auto"/>
                          </w:tblBorders>
                          <w:tblLook w:val="04A0" w:firstRow="1" w:lastRow="0" w:firstColumn="1" w:lastColumn="0" w:noHBand="0" w:noVBand="1"/>
                        </w:tblPr>
                        <w:tblGrid>
                          <w:gridCol w:w="2623"/>
                          <w:gridCol w:w="7870"/>
                        </w:tblGrid>
                        <w:tr w:rsidR="00984EC5" w:rsidRPr="00AD2132" w14:paraId="7F63FE38" w14:textId="77777777" w:rsidTr="00671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top w:val="none" w:sz="0" w:space="0" w:color="auto"/>
                                <w:left w:val="none" w:sz="0" w:space="0" w:color="auto"/>
                                <w:bottom w:val="none" w:sz="0" w:space="0" w:color="auto"/>
                                <w:right w:val="none" w:sz="0" w:space="0" w:color="auto"/>
                              </w:tcBorders>
                            </w:tcPr>
                            <w:p w14:paraId="1574C5F8" w14:textId="0223304E" w:rsidR="00984EC5" w:rsidRPr="00AD2132" w:rsidRDefault="00984EC5" w:rsidP="0037157B">
                              <w:pPr>
                                <w:spacing w:line="240" w:lineRule="auto"/>
                                <w:rPr>
                                  <w:rFonts w:cs="Times New Roman"/>
                                  <w:color w:val="auto"/>
                                  <w:sz w:val="24"/>
                                </w:rPr>
                              </w:pPr>
                              <w:r>
                                <w:rPr>
                                  <w:rFonts w:cs="Times New Roman"/>
                                  <w:color w:val="auto"/>
                                  <w:sz w:val="24"/>
                                </w:rPr>
                                <w:t>Diversity and Cultural Factors</w:t>
                              </w:r>
                            </w:p>
                          </w:tc>
                          <w:tc>
                            <w:tcPr>
                              <w:tcW w:w="7870" w:type="dxa"/>
                              <w:tcBorders>
                                <w:top w:val="none" w:sz="0" w:space="0" w:color="auto"/>
                                <w:left w:val="none" w:sz="0" w:space="0" w:color="auto"/>
                                <w:bottom w:val="none" w:sz="0" w:space="0" w:color="auto"/>
                                <w:right w:val="none" w:sz="0" w:space="0" w:color="auto"/>
                              </w:tcBorders>
                            </w:tcPr>
                            <w:p w14:paraId="4C6CA789" w14:textId="43C11258" w:rsidR="00984EC5" w:rsidRPr="00E11686" w:rsidRDefault="00984EC5" w:rsidP="00525AA4">
                              <w:pPr>
                                <w:spacing w:line="240" w:lineRule="auto"/>
                                <w:cnfStyle w:val="100000000000" w:firstRow="1" w:lastRow="0" w:firstColumn="0" w:lastColumn="0" w:oddVBand="0" w:evenVBand="0" w:oddHBand="0" w:evenHBand="0" w:firstRowFirstColumn="0" w:firstRowLastColumn="0" w:lastRowFirstColumn="0" w:lastRowLastColumn="0"/>
                                <w:rPr>
                                  <w:rFonts w:cs="Times New Roman"/>
                                  <w:b w:val="0"/>
                                  <w:color w:val="auto"/>
                                  <w:sz w:val="24"/>
                                </w:rPr>
                              </w:pPr>
                              <w:r>
                                <w:rPr>
                                  <w:rFonts w:cs="Times New Roman"/>
                                  <w:b w:val="0"/>
                                  <w:color w:val="auto"/>
                                  <w:sz w:val="24"/>
                                </w:rPr>
                                <w:t>Un</w:t>
                              </w:r>
                              <w:r w:rsidR="00A00F60">
                                <w:rPr>
                                  <w:rFonts w:cs="Times New Roman"/>
                                  <w:b w:val="0"/>
                                  <w:color w:val="auto"/>
                                  <w:sz w:val="24"/>
                                </w:rPr>
                                <w:t xml:space="preserve">derstanding the needs of the ME and </w:t>
                              </w:r>
                              <w:r>
                                <w:rPr>
                                  <w:rFonts w:cs="Times New Roman"/>
                                  <w:b w:val="0"/>
                                  <w:color w:val="auto"/>
                                  <w:sz w:val="24"/>
                                </w:rPr>
                                <w:t>SWA communities requires an awareness of the</w:t>
                              </w:r>
                              <w:r w:rsidRPr="00E11686">
                                <w:rPr>
                                  <w:rFonts w:cs="Times New Roman"/>
                                  <w:b w:val="0"/>
                                  <w:color w:val="auto"/>
                                  <w:sz w:val="24"/>
                                </w:rPr>
                                <w:t xml:space="preserve"> diversity of socioeconomic status, education levels, religious beliefs and cultural</w:t>
                              </w:r>
                              <w:r>
                                <w:rPr>
                                  <w:rFonts w:cs="Times New Roman"/>
                                  <w:b w:val="0"/>
                                  <w:color w:val="auto"/>
                                  <w:sz w:val="24"/>
                                </w:rPr>
                                <w:t xml:space="preserve"> values within these communities</w:t>
                              </w:r>
                              <w:r w:rsidRPr="00E11686">
                                <w:rPr>
                                  <w:rFonts w:cs="Times New Roman"/>
                                  <w:b w:val="0"/>
                                  <w:color w:val="auto"/>
                                  <w:sz w:val="24"/>
                                </w:rPr>
                                <w:t>. Families and indi</w:t>
                              </w:r>
                              <w:r w:rsidR="00D81CD2">
                                <w:rPr>
                                  <w:rFonts w:cs="Times New Roman"/>
                                  <w:b w:val="0"/>
                                  <w:color w:val="auto"/>
                                  <w:sz w:val="24"/>
                                </w:rPr>
                                <w:t>viduals may differ widely in</w:t>
                              </w:r>
                              <w:r w:rsidRPr="00E11686">
                                <w:rPr>
                                  <w:rFonts w:cs="Times New Roman"/>
                                  <w:b w:val="0"/>
                                  <w:color w:val="auto"/>
                                  <w:sz w:val="24"/>
                                </w:rPr>
                                <w:t xml:space="preserve"> gender role expectations and religious affiliations and these values may affect the manner in which individuals and families cope with challenges and manage mental health problems. In addition, for newer immigrant families the process of acculturation may lead to stress and intergenerational conflict.  </w:t>
                              </w:r>
                            </w:p>
                          </w:tc>
                        </w:tr>
                        <w:tr w:rsidR="00984EC5" w:rsidRPr="00AD2132" w14:paraId="2E32638A" w14:textId="77777777" w:rsidTr="00671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3" w:type="dxa"/>
                              <w:tcBorders>
                                <w:left w:val="none" w:sz="0" w:space="0" w:color="auto"/>
                                <w:right w:val="none" w:sz="0" w:space="0" w:color="auto"/>
                              </w:tcBorders>
                            </w:tcPr>
                            <w:p w14:paraId="3A1CA72D" w14:textId="51B5A973" w:rsidR="00984EC5" w:rsidRPr="00AD2132" w:rsidRDefault="00984EC5" w:rsidP="0037157B">
                              <w:pPr>
                                <w:spacing w:line="240" w:lineRule="auto"/>
                                <w:rPr>
                                  <w:rFonts w:cs="Times New Roman"/>
                                  <w:color w:val="auto"/>
                                  <w:sz w:val="24"/>
                                </w:rPr>
                              </w:pPr>
                              <w:r>
                                <w:rPr>
                                  <w:rFonts w:cs="Times New Roman"/>
                                  <w:color w:val="auto"/>
                                  <w:sz w:val="24"/>
                                </w:rPr>
                                <w:t>Social and Economic Issues</w:t>
                              </w:r>
                            </w:p>
                          </w:tc>
                          <w:tc>
                            <w:tcPr>
                              <w:tcW w:w="7870" w:type="dxa"/>
                              <w:tcBorders>
                                <w:left w:val="none" w:sz="0" w:space="0" w:color="auto"/>
                                <w:right w:val="none" w:sz="0" w:space="0" w:color="auto"/>
                              </w:tcBorders>
                            </w:tcPr>
                            <w:p w14:paraId="4780AB24" w14:textId="107AED4D" w:rsidR="00984EC5" w:rsidRPr="00E11686" w:rsidRDefault="00984EC5" w:rsidP="00731E25">
                              <w:pPr>
                                <w:spacing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4"/>
                                </w:rPr>
                              </w:pPr>
                              <w:r>
                                <w:rPr>
                                  <w:rFonts w:eastAsia="Times New Roman" w:cs="Times New Roman"/>
                                  <w:color w:val="auto"/>
                                  <w:sz w:val="24"/>
                                </w:rPr>
                                <w:t>Social</w:t>
                              </w:r>
                              <w:r w:rsidRPr="00E11686">
                                <w:rPr>
                                  <w:rFonts w:eastAsia="Times New Roman" w:cs="Times New Roman"/>
                                  <w:color w:val="auto"/>
                                  <w:sz w:val="24"/>
                                </w:rPr>
                                <w:t xml:space="preserve"> isolation, discrimination, stigma, and financial instability are key issues affecting mental health. Particularly in light of the cur</w:t>
                              </w:r>
                              <w:r w:rsidR="00C40A58">
                                <w:rPr>
                                  <w:rFonts w:eastAsia="Times New Roman" w:cs="Times New Roman"/>
                                  <w:color w:val="auto"/>
                                  <w:sz w:val="24"/>
                                </w:rPr>
                                <w:t xml:space="preserve">rent political climate, many ME and </w:t>
                              </w:r>
                              <w:r w:rsidRPr="00E11686">
                                <w:rPr>
                                  <w:rFonts w:eastAsia="Times New Roman" w:cs="Times New Roman"/>
                                  <w:color w:val="auto"/>
                                  <w:sz w:val="24"/>
                                </w:rPr>
                                <w:t>SWA immigrants are isolated and experience discrimination due to their ethnicity or religious affiliation.  Significant mental health stigma within these communities prevents many from seeking me</w:t>
                              </w:r>
                              <w:r>
                                <w:rPr>
                                  <w:rFonts w:eastAsia="Times New Roman" w:cs="Times New Roman"/>
                                  <w:color w:val="auto"/>
                                  <w:sz w:val="24"/>
                                </w:rPr>
                                <w:t>ntal health services.  F</w:t>
                              </w:r>
                              <w:r w:rsidRPr="00E11686">
                                <w:rPr>
                                  <w:rFonts w:eastAsia="Times New Roman" w:cs="Times New Roman"/>
                                  <w:color w:val="auto"/>
                                  <w:sz w:val="24"/>
                                </w:rPr>
                                <w:t xml:space="preserve">or refugees and </w:t>
                              </w:r>
                              <w:proofErr w:type="spellStart"/>
                              <w:r w:rsidRPr="00E11686">
                                <w:rPr>
                                  <w:rFonts w:eastAsia="Times New Roman" w:cs="Times New Roman"/>
                                  <w:color w:val="auto"/>
                                  <w:sz w:val="24"/>
                                </w:rPr>
                                <w:t>asylees</w:t>
                              </w:r>
                              <w:proofErr w:type="spellEnd"/>
                              <w:r w:rsidRPr="00E11686">
                                <w:rPr>
                                  <w:rFonts w:eastAsia="Times New Roman" w:cs="Times New Roman"/>
                                  <w:color w:val="auto"/>
                                  <w:sz w:val="24"/>
                                </w:rPr>
                                <w:t>, difficulty establishing financial stability in the US is a significant source of stress.</w:t>
                              </w:r>
                            </w:p>
                          </w:tc>
                        </w:tr>
                        <w:tr w:rsidR="00984EC5" w:rsidRPr="00AD2132" w14:paraId="64F36D42" w14:textId="77777777" w:rsidTr="00671369">
                          <w:tc>
                            <w:tcPr>
                              <w:cnfStyle w:val="001000000000" w:firstRow="0" w:lastRow="0" w:firstColumn="1" w:lastColumn="0" w:oddVBand="0" w:evenVBand="0" w:oddHBand="0" w:evenHBand="0" w:firstRowFirstColumn="0" w:firstRowLastColumn="0" w:lastRowFirstColumn="0" w:lastRowLastColumn="0"/>
                              <w:tcW w:w="2623" w:type="dxa"/>
                            </w:tcPr>
                            <w:p w14:paraId="7C9F48C3" w14:textId="237CB2C2" w:rsidR="00984EC5" w:rsidRPr="00AD2132" w:rsidRDefault="00984EC5" w:rsidP="0037157B">
                              <w:pPr>
                                <w:spacing w:line="240" w:lineRule="auto"/>
                                <w:rPr>
                                  <w:rFonts w:cs="Times New Roman"/>
                                  <w:color w:val="auto"/>
                                  <w:sz w:val="24"/>
                                </w:rPr>
                              </w:pPr>
                              <w:r>
                                <w:rPr>
                                  <w:rFonts w:cs="Times New Roman"/>
                                  <w:color w:val="auto"/>
                                  <w:sz w:val="24"/>
                                </w:rPr>
                                <w:t>Specific Mental Health Concerns</w:t>
                              </w:r>
                            </w:p>
                          </w:tc>
                          <w:tc>
                            <w:tcPr>
                              <w:tcW w:w="7870" w:type="dxa"/>
                            </w:tcPr>
                            <w:p w14:paraId="38CCB4C5" w14:textId="6455B47F" w:rsidR="00984EC5" w:rsidRPr="00E11686" w:rsidRDefault="00984EC5" w:rsidP="00E11686">
                              <w:pPr>
                                <w:pStyle w:val="Normal2"/>
                                <w:widowControl w:val="0"/>
                                <w:spacing w:line="240" w:lineRule="auto"/>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24"/>
                                </w:rPr>
                              </w:pPr>
                              <w:r w:rsidRPr="00E11686">
                                <w:rPr>
                                  <w:rFonts w:asciiTheme="minorHAnsi" w:eastAsia="Times New Roman" w:hAnsiTheme="minorHAnsi" w:cs="Times New Roman"/>
                                  <w:sz w:val="24"/>
                                </w:rPr>
                                <w:t>Family conflict was ide</w:t>
                              </w:r>
                              <w:r w:rsidR="00C40A58">
                                <w:rPr>
                                  <w:rFonts w:asciiTheme="minorHAnsi" w:eastAsia="Times New Roman" w:hAnsiTheme="minorHAnsi" w:cs="Times New Roman"/>
                                  <w:sz w:val="24"/>
                                </w:rPr>
                                <w:t>ntified as a key concern for ME and SWA communities and includes</w:t>
                              </w:r>
                              <w:r w:rsidRPr="00E11686">
                                <w:rPr>
                                  <w:rFonts w:asciiTheme="minorHAnsi" w:eastAsia="Times New Roman" w:hAnsiTheme="minorHAnsi" w:cs="Times New Roman"/>
                                  <w:sz w:val="24"/>
                                </w:rPr>
                                <w:t xml:space="preserve"> conflict due to intergenerational acculturation gaps, marital discord, and intimate partner violence.  Key informants further noted that depression and </w:t>
                              </w:r>
                              <w:r w:rsidR="00C40A58">
                                <w:rPr>
                                  <w:rFonts w:asciiTheme="minorHAnsi" w:eastAsia="Times New Roman" w:hAnsiTheme="minorHAnsi" w:cs="Times New Roman"/>
                                  <w:sz w:val="24"/>
                                </w:rPr>
                                <w:t>Post-Traumatic Stress D</w:t>
                              </w:r>
                              <w:r w:rsidRPr="00E11686">
                                <w:rPr>
                                  <w:rFonts w:asciiTheme="minorHAnsi" w:eastAsia="Times New Roman" w:hAnsiTheme="minorHAnsi" w:cs="Times New Roman"/>
                                  <w:sz w:val="24"/>
                                </w:rPr>
                                <w:t xml:space="preserve">isorder (in the case of refugees and </w:t>
                              </w:r>
                              <w:proofErr w:type="spellStart"/>
                              <w:r w:rsidRPr="00E11686">
                                <w:rPr>
                                  <w:rFonts w:asciiTheme="minorHAnsi" w:eastAsia="Times New Roman" w:hAnsiTheme="minorHAnsi" w:cs="Times New Roman"/>
                                  <w:sz w:val="24"/>
                                </w:rPr>
                                <w:t>asylees</w:t>
                              </w:r>
                              <w:proofErr w:type="spellEnd"/>
                              <w:r w:rsidRPr="00E11686">
                                <w:rPr>
                                  <w:rFonts w:asciiTheme="minorHAnsi" w:eastAsia="Times New Roman" w:hAnsiTheme="minorHAnsi" w:cs="Times New Roman"/>
                                  <w:sz w:val="24"/>
                                </w:rPr>
                                <w:t>) are prevalent issues for these communities.</w:t>
                              </w:r>
                            </w:p>
                            <w:p w14:paraId="05B752E2" w14:textId="447ADF13" w:rsidR="00984EC5" w:rsidRPr="00E11686" w:rsidRDefault="00984EC5" w:rsidP="0037157B">
                              <w:pPr>
                                <w:spacing w:line="240" w:lineRule="auto"/>
                                <w:cnfStyle w:val="000000000000" w:firstRow="0" w:lastRow="0" w:firstColumn="0" w:lastColumn="0" w:oddVBand="0" w:evenVBand="0" w:oddHBand="0" w:evenHBand="0" w:firstRowFirstColumn="0" w:firstRowLastColumn="0" w:lastRowFirstColumn="0" w:lastRowLastColumn="0"/>
                                <w:rPr>
                                  <w:rFonts w:cs="Times New Roman"/>
                                  <w:color w:val="auto"/>
                                  <w:sz w:val="24"/>
                                </w:rPr>
                              </w:pPr>
                            </w:p>
                          </w:tc>
                        </w:tr>
                      </w:tbl>
                      <w:p w14:paraId="72DAC650" w14:textId="3FE35B41" w:rsidR="00984EC5" w:rsidRDefault="00984EC5" w:rsidP="007B33B5">
                        <w:pPr>
                          <w:pStyle w:val="BodyText"/>
                          <w:rPr>
                            <w:rFonts w:asciiTheme="majorHAnsi" w:hAnsiTheme="majorHAnsi" w:hint="eastAsia"/>
                            <w:color w:val="auto"/>
                            <w:sz w:val="36"/>
                            <w:szCs w:val="36"/>
                          </w:rPr>
                        </w:pPr>
                        <w:r w:rsidRPr="00AD2132">
                          <w:rPr>
                            <w:rFonts w:asciiTheme="majorHAnsi" w:hAnsiTheme="majorHAnsi" w:hint="eastAsia"/>
                            <w:color w:val="auto"/>
                            <w:sz w:val="36"/>
                            <w:szCs w:val="36"/>
                          </w:rPr>
                          <w:t>R</w:t>
                        </w:r>
                        <w:r w:rsidRPr="00AD2132">
                          <w:rPr>
                            <w:rFonts w:asciiTheme="majorHAnsi" w:hAnsiTheme="majorHAnsi"/>
                            <w:color w:val="auto"/>
                            <w:sz w:val="36"/>
                            <w:szCs w:val="36"/>
                          </w:rPr>
                          <w:t>ecommendations</w:t>
                        </w:r>
                      </w:p>
                      <w:p w14:paraId="19D408A6" w14:textId="06A47B90" w:rsidR="00984EC5" w:rsidRPr="007B33B5" w:rsidRDefault="00984EC5" w:rsidP="007B33B5">
                        <w:pPr>
                          <w:pStyle w:val="BodyText"/>
                          <w:numPr>
                            <w:ilvl w:val="0"/>
                            <w:numId w:val="7"/>
                          </w:numPr>
                          <w:rPr>
                            <w:rFonts w:asciiTheme="majorHAnsi" w:hAnsiTheme="majorHAnsi" w:hint="eastAsia"/>
                            <w:color w:val="auto"/>
                            <w:sz w:val="24"/>
                          </w:rPr>
                        </w:pPr>
                        <w:r w:rsidRPr="007B33B5">
                          <w:rPr>
                            <w:b/>
                            <w:i/>
                            <w:color w:val="auto"/>
                            <w:sz w:val="24"/>
                          </w:rPr>
                          <w:t>Build on community strengths</w:t>
                        </w:r>
                        <w:r>
                          <w:rPr>
                            <w:color w:val="auto"/>
                            <w:sz w:val="24"/>
                          </w:rPr>
                          <w:t xml:space="preserve"> such as strong achievement orientation and widespread philanthropic valu</w:t>
                        </w:r>
                        <w:r w:rsidR="00C40A58">
                          <w:rPr>
                            <w:color w:val="auto"/>
                            <w:sz w:val="24"/>
                          </w:rPr>
                          <w:t xml:space="preserve">es aimed at “giving back” to ME and </w:t>
                        </w:r>
                        <w:r>
                          <w:rPr>
                            <w:color w:val="auto"/>
                            <w:sz w:val="24"/>
                          </w:rPr>
                          <w:t>SWA communities.</w:t>
                        </w:r>
                      </w:p>
                      <w:p w14:paraId="5F57754F" w14:textId="3D869A85" w:rsidR="00984EC5" w:rsidRPr="007B33B5" w:rsidRDefault="00001285" w:rsidP="007B33B5">
                        <w:pPr>
                          <w:pStyle w:val="BodyText"/>
                          <w:numPr>
                            <w:ilvl w:val="0"/>
                            <w:numId w:val="7"/>
                          </w:numPr>
                          <w:rPr>
                            <w:rFonts w:asciiTheme="majorHAnsi" w:hAnsiTheme="majorHAnsi" w:hint="eastAsia"/>
                            <w:color w:val="auto"/>
                            <w:sz w:val="24"/>
                          </w:rPr>
                        </w:pPr>
                        <w:r>
                          <w:rPr>
                            <w:color w:val="auto"/>
                            <w:sz w:val="24"/>
                          </w:rPr>
                          <w:t xml:space="preserve">Develop a culturally responsive workforce: </w:t>
                        </w:r>
                        <w:r w:rsidR="00984EC5">
                          <w:rPr>
                            <w:color w:val="auto"/>
                            <w:sz w:val="24"/>
                          </w:rPr>
                          <w:t xml:space="preserve">Increase the availability of </w:t>
                        </w:r>
                        <w:r w:rsidR="00984EC5" w:rsidRPr="007B33B5">
                          <w:rPr>
                            <w:b/>
                            <w:i/>
                            <w:color w:val="auto"/>
                            <w:sz w:val="24"/>
                          </w:rPr>
                          <w:t>culturally responsive mental health services</w:t>
                        </w:r>
                        <w:r w:rsidR="00984EC5">
                          <w:rPr>
                            <w:color w:val="auto"/>
                            <w:sz w:val="24"/>
                          </w:rPr>
                          <w:t>. Provide services in the primary languages spoken, work collaboratively with Imams and other religious leaders, and promote an understanding of cultural values</w:t>
                        </w:r>
                        <w:r w:rsidR="000C2D92">
                          <w:rPr>
                            <w:color w:val="auto"/>
                            <w:sz w:val="24"/>
                          </w:rPr>
                          <w:t>, gender issues, generational roles,</w:t>
                        </w:r>
                        <w:r w:rsidR="00984EC5">
                          <w:rPr>
                            <w:color w:val="auto"/>
                            <w:sz w:val="24"/>
                          </w:rPr>
                          <w:t xml:space="preserve"> and religious views.</w:t>
                        </w:r>
                      </w:p>
                      <w:p w14:paraId="5789F2AE" w14:textId="1669870D" w:rsidR="00984EC5" w:rsidRPr="007B33B5" w:rsidRDefault="00984EC5" w:rsidP="007B33B5">
                        <w:pPr>
                          <w:pStyle w:val="BodyText"/>
                          <w:numPr>
                            <w:ilvl w:val="0"/>
                            <w:numId w:val="7"/>
                          </w:numPr>
                          <w:rPr>
                            <w:color w:val="auto"/>
                            <w:sz w:val="24"/>
                          </w:rPr>
                        </w:pPr>
                        <w:r w:rsidRPr="007B33B5">
                          <w:rPr>
                            <w:rFonts w:eastAsia="Times New Roman" w:cs="Times New Roman"/>
                            <w:color w:val="auto"/>
                            <w:sz w:val="24"/>
                          </w:rPr>
                          <w:t xml:space="preserve">Conduct </w:t>
                        </w:r>
                        <w:r w:rsidR="00001285">
                          <w:rPr>
                            <w:rFonts w:eastAsia="Times New Roman" w:cs="Times New Roman"/>
                            <w:b/>
                            <w:i/>
                            <w:color w:val="auto"/>
                            <w:sz w:val="24"/>
                          </w:rPr>
                          <w:t>culturally appropriate</w:t>
                        </w:r>
                        <w:r w:rsidRPr="007B33B5">
                          <w:rPr>
                            <w:rFonts w:eastAsia="Times New Roman" w:cs="Times New Roman"/>
                            <w:b/>
                            <w:i/>
                            <w:color w:val="auto"/>
                            <w:sz w:val="24"/>
                          </w:rPr>
                          <w:t xml:space="preserve"> outreach, education, and prevention</w:t>
                        </w:r>
                        <w:r w:rsidR="00404E68">
                          <w:rPr>
                            <w:rFonts w:eastAsia="Times New Roman" w:cs="Times New Roman"/>
                            <w:color w:val="auto"/>
                            <w:sz w:val="24"/>
                          </w:rPr>
                          <w:t xml:space="preserve"> </w:t>
                        </w:r>
                        <w:r w:rsidR="00D81CD2">
                          <w:rPr>
                            <w:rFonts w:eastAsia="Times New Roman" w:cs="Times New Roman"/>
                            <w:color w:val="auto"/>
                            <w:sz w:val="24"/>
                          </w:rPr>
                          <w:t xml:space="preserve">activities. </w:t>
                        </w:r>
                        <w:r w:rsidR="000C2D92">
                          <w:rPr>
                            <w:rFonts w:eastAsia="Times New Roman" w:cs="Times New Roman"/>
                            <w:color w:val="auto"/>
                            <w:sz w:val="24"/>
                          </w:rPr>
                          <w:t xml:space="preserve">Integrate mental health with information about broader health issues to </w:t>
                        </w:r>
                        <w:r w:rsidRPr="007B33B5">
                          <w:rPr>
                            <w:rFonts w:eastAsia="Times New Roman" w:cs="Times New Roman"/>
                            <w:color w:val="auto"/>
                            <w:sz w:val="24"/>
                          </w:rPr>
                          <w:t>diffuse stigma associated with mental health.</w:t>
                        </w:r>
                        <w:r w:rsidR="000C2D92">
                          <w:rPr>
                            <w:rFonts w:eastAsia="Times New Roman" w:cs="Times New Roman"/>
                            <w:color w:val="auto"/>
                            <w:sz w:val="24"/>
                          </w:rPr>
                          <w:t xml:space="preserve"> In addition, provide support groups specifically for women, youth, and elder adults.</w:t>
                        </w:r>
                      </w:p>
                      <w:p w14:paraId="587A0838" w14:textId="77777777" w:rsidR="00984EC5" w:rsidRDefault="00984EC5" w:rsidP="00444955">
                        <w:pPr>
                          <w:pStyle w:val="BodyText"/>
                          <w:rPr>
                            <w:rFonts w:asciiTheme="majorHAnsi" w:hAnsiTheme="majorHAnsi" w:hint="eastAsia"/>
                            <w:sz w:val="36"/>
                            <w:szCs w:val="36"/>
                          </w:rPr>
                        </w:pPr>
                      </w:p>
                      <w:p w14:paraId="5C9A42BB" w14:textId="77777777" w:rsidR="00984EC5" w:rsidRPr="00C34701" w:rsidRDefault="00984EC5" w:rsidP="00C34701">
                        <w:pPr>
                          <w:pStyle w:val="BodyText"/>
                          <w:rPr>
                            <w:rFonts w:asciiTheme="majorHAnsi" w:hAnsiTheme="majorHAnsi" w:hint="eastAsia"/>
                          </w:rPr>
                        </w:pPr>
                        <w:r>
                          <w:rPr>
                            <w:rFonts w:ascii="Times" w:eastAsia="Times New Roman" w:hAnsi="Times" w:cs="Times New Roman"/>
                            <w:sz w:val="20"/>
                            <w:szCs w:val="20"/>
                          </w:rPr>
                          <w:t xml:space="preserve"> </w:t>
                        </w:r>
                      </w:p>
                    </w:txbxContent>
                  </v:textbox>
                </v:shape>
                <v:shape id="Text Box 6" o:spid="_x0000_s1038" type="#_x0000_t202" style="position:absolute;left:1009;top:1562;width:66535;height:3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style="mso-next-textbox:#Text Box 7" inset="0,0,0,0">
                    <w:txbxContent/>
                  </v:textbox>
                </v:shape>
                <v:shape id="Text Box 7" o:spid="_x0000_s1039" type="#_x0000_t202" style="position:absolute;top:567;width:66535;height:3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11" inset="0,0,0,0">
                    <w:txbxContent/>
                  </v:textbox>
                </v:shape>
                <v:shape id="Text Box 11" o:spid="_x0000_s1040" type="#_x0000_t202" style="position:absolute;left:149;top:3366;width:66536;height:13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style="mso-next-textbox:#Text Box 12" inset="0,0,0,0">
                    <w:txbxContent/>
                  </v:textbox>
                </v:shape>
                <v:shape id="Text Box 12" o:spid="_x0000_s1041" type="#_x0000_t202" style="position:absolute;left:149;top:15960;width:66536;height:11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13" inset="0,0,0,0">
                    <w:txbxContent/>
                  </v:textbox>
                </v:shape>
                <v:shape id="Text Box 13" o:spid="_x0000_s1042" type="#_x0000_t202" style="position:absolute;top:27547;width:66535;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4" inset="0,0,0,0">
                    <w:txbxContent/>
                  </v:textbox>
                </v:shape>
                <v:shape id="Text Box 14" o:spid="_x0000_s1043" type="#_x0000_t202" style="position:absolute;left:149;top:37213;width:66536;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5" inset="0,0,0,0">
                    <w:txbxContent/>
                  </v:textbox>
                </v:shape>
                <v:shape id="Text Box 15" o:spid="_x0000_s1044" type="#_x0000_t202" style="position:absolute;top:40212;width:66535;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16" inset="0,0,0,0">
                    <w:txbxContent/>
                  </v:textbox>
                </v:shape>
                <v:shape id="Text Box 16" o:spid="_x0000_s1045" type="#_x0000_t202" style="position:absolute;top:44931;width:66535;height:8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17" inset="0,0,0,0">
                    <w:txbxContent/>
                  </v:textbox>
                </v:shape>
                <v:shape id="Text Box 17" o:spid="_x0000_s1046" type="#_x0000_t202" style="position:absolute;left:149;top:51450;width:66536;height:6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20" inset="0,0,0,0">
                    <w:txbxContent/>
                  </v:textbox>
                </v:shape>
                <v:shape id="Text Box 20" o:spid="_x0000_s1047" type="#_x0000_t202" style="position:absolute;left:1009;top:71094;width:2867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48" type="#_x0000_t202" style="position:absolute;left:1009;top:75749;width:28677;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v:textbox>
                </v:shape>
                <w10:wrap type="through" anchorx="page" anchory="page"/>
              </v:group>
            </w:pict>
          </mc:Fallback>
        </mc:AlternateContent>
      </w:r>
      <w:r w:rsidR="00AA0A12"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703808" behindDoc="0" locked="0" layoutInCell="1" allowOverlap="1" wp14:anchorId="4F33A9DC" wp14:editId="5E757559">
                <wp:simplePos x="0" y="0"/>
                <wp:positionH relativeFrom="page">
                  <wp:posOffset>457200</wp:posOffset>
                </wp:positionH>
                <wp:positionV relativeFrom="page">
                  <wp:posOffset>457200</wp:posOffset>
                </wp:positionV>
                <wp:extent cx="4983480" cy="927100"/>
                <wp:effectExtent l="0" t="0" r="0" b="12700"/>
                <wp:wrapThrough wrapText="bothSides">
                  <wp:wrapPolygon edited="0">
                    <wp:start x="0" y="0"/>
                    <wp:lineTo x="0" y="21304"/>
                    <wp:lineTo x="21468" y="21304"/>
                    <wp:lineTo x="21468"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4983480" cy="927100"/>
                        </a:xfrm>
                        <a:prstGeom prst="rect">
                          <a:avLst/>
                        </a:prstGeom>
                        <a:solidFill>
                          <a:schemeClr val="accent1"/>
                        </a:solid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E75394E" w14:textId="77777777" w:rsidR="00984EC5" w:rsidRDefault="00984EC5" w:rsidP="00A81D81">
                            <w:pPr>
                              <w:pStyle w:val="Title"/>
                              <w:rPr>
                                <w:rFonts w:hint="eastAsia"/>
                              </w:rPr>
                            </w:pPr>
                            <w:r>
                              <w:t xml:space="preserve">In BRIEF </w:t>
                            </w:r>
                            <w:r w:rsidRPr="00AA0A12">
                              <w:rPr>
                                <w:sz w:val="56"/>
                                <w:szCs w:val="56"/>
                              </w:rPr>
                              <w:t>(cont.)</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45" o:spid="_x0000_s1048" style="position:absolute;margin-left:36pt;margin-top:36pt;width:392.4pt;height:73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" fillcolor="#5080aa [3204]" stroked="f" strokeweight="1.5pt">
                <v:textbox inset=",7.2pt,,7.2pt">
                  <w:txbxContent>
                    <w:p w14:paraId="6E75394E" w14:textId="77777777" w:rsidR="00984EC5" w:rsidRDefault="00984EC5" w:rsidP="00A81D81">
                      <w:pPr>
                        <w:pStyle w:val="Title"/>
                        <w:rPr>
                          <w:rFonts w:hint="eastAsia"/>
                        </w:rPr>
                      </w:pPr>
                      <w:r>
                        <w:t xml:space="preserve">In BRIEF </w:t>
                      </w:r>
                      <w:r w:rsidRPr="00AA0A12">
                        <w:rPr>
                          <w:sz w:val="56"/>
                          <w:szCs w:val="56"/>
                        </w:rPr>
                        <w:t>(cont.)</w:t>
                      </w:r>
                    </w:p>
                  </w:txbxContent>
                </v:textbox>
                <w10:wrap type="through" anchorx="page" anchory="page"/>
              </v:rect>
            </w:pict>
          </mc:Fallback>
        </mc:AlternateContent>
      </w:r>
      <w:r w:rsidR="00AA0A12" w:rsidRPr="00E64CB1">
        <w:rPr>
          <w:noProof/>
        </w:rPr>
        <mc:AlternateContent>
          <mc:Choice Requires="wps">
            <w:drawing>
              <wp:anchor distT="0" distB="0" distL="114300" distR="114300" simplePos="0" relativeHeight="251700736" behindDoc="0" locked="0" layoutInCell="1" allowOverlap="1" wp14:anchorId="34405075" wp14:editId="5B23B1B2">
                <wp:simplePos x="0" y="0"/>
                <wp:positionH relativeFrom="page">
                  <wp:posOffset>5118100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6" name="Text Box 46"/>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0"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6" o:spid="_x0000_s1049" type="#_x0000_t202" style="position:absolute;margin-left:403pt;margin-top:201pt;width:172.8pt;height:449.8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" mv:complextextbox="1" filled="f" stroked="f">
                <v:stroke o:forcedash="t"/>
                <v:textbox>
                  <w:txbxContent/>
                </v:textbox>
                <w10:wrap type="through" anchorx="page" anchory="page"/>
              </v:shape>
            </w:pict>
          </mc:Fallback>
        </mc:AlternateContent>
      </w:r>
      <w:r w:rsidR="00AA0A12">
        <w:rPr>
          <w:noProof/>
        </w:rPr>
        <mc:AlternateContent>
          <mc:Choice Requires="wps">
            <w:drawing>
              <wp:anchor distT="0" distB="0" distL="114300" distR="114300" simplePos="0" relativeHeight="251698688" behindDoc="0" locked="0" layoutInCell="1" allowOverlap="1" wp14:anchorId="2949EB20" wp14:editId="0364D5C1">
                <wp:simplePos x="0" y="0"/>
                <wp:positionH relativeFrom="page">
                  <wp:posOffset>454660</wp:posOffset>
                </wp:positionH>
                <wp:positionV relativeFrom="page">
                  <wp:posOffset>2552700</wp:posOffset>
                </wp:positionV>
                <wp:extent cx="2194560" cy="3903980"/>
                <wp:effectExtent l="0" t="0" r="0" b="7620"/>
                <wp:wrapThrough wrapText="bothSides">
                  <wp:wrapPolygon edited="0">
                    <wp:start x="250" y="0"/>
                    <wp:lineTo x="250" y="21502"/>
                    <wp:lineTo x="21000" y="21502"/>
                    <wp:lineTo x="21000" y="0"/>
                    <wp:lineTo x="250" y="0"/>
                  </wp:wrapPolygon>
                </wp:wrapThrough>
                <wp:docPr id="47" name="Text Box 47"/>
                <wp:cNvGraphicFramePr/>
                <a:graphic xmlns:a="http://schemas.openxmlformats.org/drawingml/2006/main">
                  <a:graphicData uri="http://schemas.microsoft.com/office/word/2010/wordprocessingShape">
                    <wps:wsp>
                      <wps:cNvSpPr txBox="1"/>
                      <wps:spPr>
                        <a:xfrm>
                          <a:off x="0" y="0"/>
                          <a:ext cx="2194560" cy="390398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id="10">
                        <w:txbxContent>
                          <w:p w14:paraId="49AC9D0C" w14:textId="77777777" w:rsidR="00984EC5" w:rsidRDefault="00984EC5" w:rsidP="002602B7">
                            <w:r>
                              <w:t xml:space="preserve">Maecenas malesuada elit lacinia lorem iaculis sed sodales tortor malesuada. Aenean ac ipsum elit. Sed nec neque a augue feugiat dictum ac non lectus. Phasellus vitae lectus mauris. </w:t>
                            </w:r>
                          </w:p>
                          <w:p w14:paraId="7E11A155" w14:textId="77777777" w:rsidR="00984EC5" w:rsidRDefault="00984EC5" w:rsidP="002602B7">
                            <w:r>
                              <w:t xml:space="preserve">Nunc magna urna, molestie vitae consectetur et, lacinia quis dolor. Curabitur sollicitudin pellentesque lectus non euismod. In hac habitasse platea dictumst. </w:t>
                            </w:r>
                          </w:p>
                          <w:p w14:paraId="05674121" w14:textId="77777777" w:rsidR="00984EC5" w:rsidRDefault="00984EC5"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984EC5" w:rsidRDefault="00984EC5" w:rsidP="002602B7">
                            <w:r>
                              <w:t>Nulla non justo neque, in vulputate nisi. Cras mattis mauris sed neque egestas imperdiet. Quisque commodo varius massa in sagittis. Phasellus vel pharetra urna. Maecenas ac adipiscing justo.</w:t>
                            </w:r>
                          </w:p>
                          <w:p w14:paraId="064B69F5" w14:textId="77777777" w:rsidR="00984EC5" w:rsidRDefault="00984EC5"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984EC5" w:rsidRDefault="00984EC5"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 o:spid="_x0000_s1051" type="#_x0000_t202" style="position:absolute;margin-left:35.8pt;margin-top:201pt;width:172.8pt;height:307.4pt;z-index:2516986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" filled="f" stroked="f">
                <v:textbox style="mso-next-textbox:#Text Box 48">
                  <w:txbxContent>
                    <w:p w14:paraId="49AC9D0C" w14:textId="77777777" w:rsidR="00984EC5" w:rsidRDefault="00984EC5" w:rsidP="002602B7">
                      <w:r>
                        <w:t xml:space="preserve">Maecenas malesuada elit lacinia lorem iaculis sed sodales tortor malesuada. Aenean ac ipsum elit. Sed nec neque a augue feugiat dictum ac non lectus. Phasellus vitae lectus mauris. </w:t>
                      </w:r>
                    </w:p>
                    <w:p w14:paraId="7E11A155" w14:textId="77777777" w:rsidR="00984EC5" w:rsidRDefault="00984EC5" w:rsidP="002602B7">
                      <w:r>
                        <w:t xml:space="preserve">Nunc magna urna, molestie vitae consectetur et, lacinia quis dolor. Curabitur sollicitudin pellentesque lectus non euismod. In hac habitasse platea dictumst. </w:t>
                      </w:r>
                    </w:p>
                    <w:p w14:paraId="05674121" w14:textId="77777777" w:rsidR="00984EC5" w:rsidRDefault="00984EC5" w:rsidP="002602B7">
                      <w:r>
                        <w:t xml:space="preserve">Curabitur euismod erat vel libero imperdiet sed fringilla augue scelerisque. Maecenas eget leo non nulla vehicula aliquet. Suspendisse tincidunt sem eget purus porttitor vel fermentum ligula congue. Duis quis leo nec leo tempor vestibulum nec ut eros. </w:t>
                      </w:r>
                    </w:p>
                    <w:p w14:paraId="653A3D38" w14:textId="77777777" w:rsidR="00984EC5" w:rsidRDefault="00984EC5" w:rsidP="002602B7">
                      <w:r>
                        <w:t>Nulla non justo neque, in vulputate nisi. Cras mattis mauris sed neque egestas imperdiet. Quisque commodo varius massa in sagittis. Phasellus vel pharetra urna. Maecenas ac adipiscing justo.</w:t>
                      </w:r>
                    </w:p>
                    <w:p w14:paraId="064B69F5" w14:textId="77777777" w:rsidR="00984EC5" w:rsidRDefault="00984EC5" w:rsidP="002602B7">
                      <w:r>
                        <w:t xml:space="preserve">Vestibulum mollis tortor ac est vestibulum eu tempor velit auctor. Duis eu nunc vestibulum nisi consequat bibendum. Phasellus bibendum orci id sapien accumsan in sodales odio tristique. In elementum nisi vitae erat congue cursus auctor quam molestie. Quisque non eleifend turpis. </w:t>
                      </w:r>
                    </w:p>
                    <w:p w14:paraId="162CA2F7" w14:textId="77777777" w:rsidR="00984EC5" w:rsidRDefault="00984EC5" w:rsidP="002602B7">
                      <w:r>
                        <w:t xml:space="preserve">Praesent tempor mauris sapien, ac viverra lectus. Nullam ornare euismod mauris, eu tempor sapien molestie sed. Fusce lacinia felis a sapien porta sed egestas ipsum congue. Suspendisse potenti. Etiam et metus nibh, nec mattis diam. </w:t>
                      </w:r>
                    </w:p>
                  </w:txbxContent>
                </v:textbox>
                <w10:wrap type="through" anchorx="page" anchory="page"/>
              </v:shape>
            </w:pict>
          </mc:Fallback>
        </mc:AlternateContent>
      </w:r>
      <w:r w:rsidR="00AA0A12">
        <w:rPr>
          <w:noProof/>
        </w:rPr>
        <mc:AlternateContent>
          <mc:Choice Requires="wps">
            <w:drawing>
              <wp:anchor distT="0" distB="0" distL="114300" distR="114300" simplePos="0" relativeHeight="251699712" behindDoc="0" locked="0" layoutInCell="1" allowOverlap="1" wp14:anchorId="5F047821" wp14:editId="4E6909A8">
                <wp:simplePos x="0" y="0"/>
                <wp:positionH relativeFrom="page">
                  <wp:posOffset>2794000</wp:posOffset>
                </wp:positionH>
                <wp:positionV relativeFrom="page">
                  <wp:posOffset>2552700</wp:posOffset>
                </wp:positionV>
                <wp:extent cx="2194560" cy="5712460"/>
                <wp:effectExtent l="0" t="0" r="0" b="2540"/>
                <wp:wrapThrough wrapText="bothSides">
                  <wp:wrapPolygon edited="0">
                    <wp:start x="250" y="0"/>
                    <wp:lineTo x="250" y="21514"/>
                    <wp:lineTo x="21000" y="21514"/>
                    <wp:lineTo x="21000" y="0"/>
                    <wp:lineTo x="250" y="0"/>
                  </wp:wrapPolygon>
                </wp:wrapThrough>
                <wp:docPr id="48" name="Text Box 48"/>
                <wp:cNvGraphicFramePr/>
                <a:graphic xmlns:a="http://schemas.openxmlformats.org/drawingml/2006/main">
                  <a:graphicData uri="http://schemas.microsoft.com/office/word/2010/wordprocessingShape">
                    <wps:wsp>
                      <wps:cNvSpPr txBox="1"/>
                      <wps:spPr>
                        <a:xfrm>
                          <a:off x="0" y="0"/>
                          <a:ext cx="2194560" cy="57124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8" o:spid="_x0000_s1051" type="#_x0000_t202" style="position:absolute;margin-left:220pt;margin-top:201pt;width:172.8pt;height:449.8pt;z-index:2516997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" mv:complextextbox="1" filled="f" stroked="f">
                <v:stroke o:forcedash="t"/>
                <v:textbox style="mso-next-textbox:#Text Box 46">
                  <w:txbxContent/>
                </v:textbox>
                <w10:wrap type="through" anchorx="page" anchory="page"/>
              </v:shape>
            </w:pict>
          </mc:Fallback>
        </mc:AlternateContent>
      </w:r>
      <w:r w:rsidR="00AA0A12">
        <w:rPr>
          <w:noProof/>
        </w:rPr>
        <mc:AlternateContent>
          <mc:Choice Requires="wps">
            <w:drawing>
              <wp:anchor distT="0" distB="0" distL="114300" distR="114300" simplePos="0" relativeHeight="251702784" behindDoc="0" locked="0" layoutInCell="1" allowOverlap="1" wp14:anchorId="05667C1A" wp14:editId="2EA442E1">
                <wp:simplePos x="0" y="0"/>
                <wp:positionH relativeFrom="page">
                  <wp:posOffset>4986020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49" name="Straight Connector 49"/>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49" o:spid="_x0000_s1026" style="position:absolute;z-index:2517027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370pt" to="392.6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" strokecolor="#5080aa [3204]" strokeweight=".25pt">
                <w10:wrap type="tight" anchorx="page" anchory="page"/>
              </v:line>
            </w:pict>
          </mc:Fallback>
        </mc:AlternateContent>
      </w:r>
      <w:r w:rsidR="00AA0A12">
        <w:rPr>
          <w:noProof/>
        </w:rPr>
        <mc:AlternateContent>
          <mc:Choice Requires="wps">
            <w:drawing>
              <wp:anchor distT="0" distB="0" distL="114300" distR="114300" simplePos="0" relativeHeight="251701760" behindDoc="0" locked="0" layoutInCell="1" allowOverlap="1" wp14:anchorId="53F86A51" wp14:editId="6EA68B33">
                <wp:simplePos x="0" y="0"/>
                <wp:positionH relativeFrom="page">
                  <wp:posOffset>2651760</wp:posOffset>
                </wp:positionH>
                <wp:positionV relativeFrom="page">
                  <wp:posOffset>4699000</wp:posOffset>
                </wp:positionV>
                <wp:extent cx="0" cy="3429000"/>
                <wp:effectExtent l="25400" t="0" r="25400" b="0"/>
                <wp:wrapTight wrapText="bothSides">
                  <wp:wrapPolygon edited="0">
                    <wp:start x="-1" y="0"/>
                    <wp:lineTo x="-1" y="21440"/>
                    <wp:lineTo x="-1" y="21440"/>
                    <wp:lineTo x="-1" y="0"/>
                    <wp:lineTo x="-1" y="0"/>
                  </wp:wrapPolygon>
                </wp:wrapTight>
                <wp:docPr id="50" name="Straight Connector 50"/>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id="Straight Connector 50" o:spid="_x0000_s1026" style="position:absolute;z-index:2517017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8.8pt,370pt" to="208.8pt,6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" strokecolor="#5080aa [3204]" strokeweight=".25pt">
                <w10:wrap type="tight" anchorx="page" anchory="page"/>
              </v:line>
            </w:pict>
          </mc:Fallback>
        </mc:AlternateContent>
      </w:r>
      <w:r w:rsidR="00AA0A12" w:rsidRPr="00120A6F">
        <w:rPr>
          <w:noProof/>
        </w:rPr>
        <w:t xml:space="preserve"> </w:t>
      </w:r>
      <w:r w:rsidR="00AA0A12" w:rsidRPr="00A81D81">
        <w:rPr>
          <w:noProof/>
        </w:rPr>
        <w:t xml:space="preserve"> </w:t>
      </w:r>
      <w:bookmarkStart w:id="0" w:name="_GoBack"/>
      <w:bookmarkEnd w:id="0"/>
    </w:p>
    <w:sectPr w:rsidR="00486052" w:rsidSect="00E334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7DFB9" w14:textId="77777777" w:rsidR="006C13E4" w:rsidRDefault="006C13E4" w:rsidP="00E33428">
      <w:r>
        <w:separator/>
      </w:r>
    </w:p>
  </w:endnote>
  <w:endnote w:type="continuationSeparator" w:id="0">
    <w:p w14:paraId="6C5C2134" w14:textId="77777777" w:rsidR="006C13E4" w:rsidRDefault="006C13E4"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ＭＳ Ｐ明朝">
    <w:altName w:val="MS Mincho"/>
    <w:charset w:val="4E"/>
    <w:family w:val="auto"/>
    <w:pitch w:val="variable"/>
    <w:sig w:usb0="00000000" w:usb1="6AC7FDFB" w:usb2="00000012" w:usb3="00000000" w:csb0="0002009F" w:csb1="00000000"/>
  </w:font>
  <w:font w:name="Perpetua Titling MT Light">
    <w:altName w:val="Perpetua Titling MT"/>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C96FC" w14:textId="77777777" w:rsidR="006C13E4" w:rsidRDefault="006C13E4" w:rsidP="00E33428">
      <w:r>
        <w:separator/>
      </w:r>
    </w:p>
  </w:footnote>
  <w:footnote w:type="continuationSeparator" w:id="0">
    <w:p w14:paraId="31613338" w14:textId="77777777" w:rsidR="006C13E4" w:rsidRDefault="006C13E4" w:rsidP="00E3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1A45"/>
    <w:multiLevelType w:val="multilevel"/>
    <w:tmpl w:val="E34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E281C"/>
    <w:multiLevelType w:val="hybridMultilevel"/>
    <w:tmpl w:val="FC2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F431F"/>
    <w:multiLevelType w:val="multilevel"/>
    <w:tmpl w:val="644C1FCA"/>
    <w:lvl w:ilvl="0">
      <w:start w:val="1"/>
      <w:numFmt w:val="bullet"/>
      <w:lvlText w:val="●"/>
      <w:lvlJc w:val="left"/>
      <w:pPr>
        <w:ind w:left="720" w:firstLine="108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u w:val="none"/>
        <w:vertAlign w:val="baseline"/>
      </w:rPr>
    </w:lvl>
  </w:abstractNum>
  <w:abstractNum w:abstractNumId="3">
    <w:nsid w:val="228C1216"/>
    <w:multiLevelType w:val="hybridMultilevel"/>
    <w:tmpl w:val="0DDA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349AE"/>
    <w:multiLevelType w:val="hybridMultilevel"/>
    <w:tmpl w:val="C99A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4E5AE8"/>
    <w:multiLevelType w:val="hybridMultilevel"/>
    <w:tmpl w:val="5B8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B5832"/>
    <w:multiLevelType w:val="hybridMultilevel"/>
    <w:tmpl w:val="6BC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316F4"/>
    <w:multiLevelType w:val="hybridMultilevel"/>
    <w:tmpl w:val="AC58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34701"/>
    <w:rsid w:val="00001285"/>
    <w:rsid w:val="00001F52"/>
    <w:rsid w:val="00030223"/>
    <w:rsid w:val="000308CE"/>
    <w:rsid w:val="00065894"/>
    <w:rsid w:val="00072997"/>
    <w:rsid w:val="000943C8"/>
    <w:rsid w:val="000B6982"/>
    <w:rsid w:val="000C2D92"/>
    <w:rsid w:val="000F5837"/>
    <w:rsid w:val="001069D1"/>
    <w:rsid w:val="00120A6F"/>
    <w:rsid w:val="00130BC0"/>
    <w:rsid w:val="0013274E"/>
    <w:rsid w:val="001354FD"/>
    <w:rsid w:val="00161FD3"/>
    <w:rsid w:val="00166B62"/>
    <w:rsid w:val="00173505"/>
    <w:rsid w:val="0019563C"/>
    <w:rsid w:val="001D6C42"/>
    <w:rsid w:val="001E31C7"/>
    <w:rsid w:val="001F36DC"/>
    <w:rsid w:val="001F5BE7"/>
    <w:rsid w:val="002034A7"/>
    <w:rsid w:val="00215EC3"/>
    <w:rsid w:val="00223DB5"/>
    <w:rsid w:val="00234102"/>
    <w:rsid w:val="00236CD6"/>
    <w:rsid w:val="0024113A"/>
    <w:rsid w:val="00246A51"/>
    <w:rsid w:val="00252346"/>
    <w:rsid w:val="002602B7"/>
    <w:rsid w:val="002955E6"/>
    <w:rsid w:val="002A21DC"/>
    <w:rsid w:val="002B3574"/>
    <w:rsid w:val="002C291B"/>
    <w:rsid w:val="002D47B6"/>
    <w:rsid w:val="002E1F82"/>
    <w:rsid w:val="002E6AAB"/>
    <w:rsid w:val="002F0F6D"/>
    <w:rsid w:val="002F7B0A"/>
    <w:rsid w:val="00305FEE"/>
    <w:rsid w:val="0031454D"/>
    <w:rsid w:val="00335000"/>
    <w:rsid w:val="003601F9"/>
    <w:rsid w:val="0037157B"/>
    <w:rsid w:val="00380DB4"/>
    <w:rsid w:val="003A206A"/>
    <w:rsid w:val="003C5778"/>
    <w:rsid w:val="003D7AB4"/>
    <w:rsid w:val="003E4545"/>
    <w:rsid w:val="00404E68"/>
    <w:rsid w:val="004414C8"/>
    <w:rsid w:val="00444955"/>
    <w:rsid w:val="00445C91"/>
    <w:rsid w:val="0045514F"/>
    <w:rsid w:val="00455574"/>
    <w:rsid w:val="004607DA"/>
    <w:rsid w:val="00470319"/>
    <w:rsid w:val="00486052"/>
    <w:rsid w:val="004C2D79"/>
    <w:rsid w:val="004D5017"/>
    <w:rsid w:val="00502701"/>
    <w:rsid w:val="00525AA4"/>
    <w:rsid w:val="0057383F"/>
    <w:rsid w:val="00575012"/>
    <w:rsid w:val="005764BB"/>
    <w:rsid w:val="00583546"/>
    <w:rsid w:val="00594F05"/>
    <w:rsid w:val="005A6C0C"/>
    <w:rsid w:val="005B2F88"/>
    <w:rsid w:val="005C4ED9"/>
    <w:rsid w:val="005C6BE4"/>
    <w:rsid w:val="005D67B0"/>
    <w:rsid w:val="005E6745"/>
    <w:rsid w:val="005E796D"/>
    <w:rsid w:val="005F5FC7"/>
    <w:rsid w:val="00605B8A"/>
    <w:rsid w:val="00642F89"/>
    <w:rsid w:val="00655959"/>
    <w:rsid w:val="00671369"/>
    <w:rsid w:val="00671987"/>
    <w:rsid w:val="00692167"/>
    <w:rsid w:val="006C13E4"/>
    <w:rsid w:val="006D13C0"/>
    <w:rsid w:val="00707BE3"/>
    <w:rsid w:val="007307BE"/>
    <w:rsid w:val="00731E25"/>
    <w:rsid w:val="00766E88"/>
    <w:rsid w:val="007804C7"/>
    <w:rsid w:val="007B33B5"/>
    <w:rsid w:val="007E354A"/>
    <w:rsid w:val="007F2BA8"/>
    <w:rsid w:val="008112AC"/>
    <w:rsid w:val="00886747"/>
    <w:rsid w:val="008C0137"/>
    <w:rsid w:val="008D4916"/>
    <w:rsid w:val="008E287C"/>
    <w:rsid w:val="008F036C"/>
    <w:rsid w:val="009018AA"/>
    <w:rsid w:val="00901E1B"/>
    <w:rsid w:val="00911AEE"/>
    <w:rsid w:val="00914988"/>
    <w:rsid w:val="00920D11"/>
    <w:rsid w:val="009220E8"/>
    <w:rsid w:val="0095345B"/>
    <w:rsid w:val="009567E4"/>
    <w:rsid w:val="009805AD"/>
    <w:rsid w:val="00984EC5"/>
    <w:rsid w:val="00987A43"/>
    <w:rsid w:val="00997106"/>
    <w:rsid w:val="00997156"/>
    <w:rsid w:val="009B010D"/>
    <w:rsid w:val="009C3227"/>
    <w:rsid w:val="009D3DDB"/>
    <w:rsid w:val="009D7740"/>
    <w:rsid w:val="00A00F60"/>
    <w:rsid w:val="00A5359A"/>
    <w:rsid w:val="00A5439D"/>
    <w:rsid w:val="00A816FB"/>
    <w:rsid w:val="00A81D81"/>
    <w:rsid w:val="00A91186"/>
    <w:rsid w:val="00A97E73"/>
    <w:rsid w:val="00AA0A12"/>
    <w:rsid w:val="00AC279C"/>
    <w:rsid w:val="00AC6EFC"/>
    <w:rsid w:val="00AD2132"/>
    <w:rsid w:val="00B000B1"/>
    <w:rsid w:val="00B27AF2"/>
    <w:rsid w:val="00B30545"/>
    <w:rsid w:val="00B35A2D"/>
    <w:rsid w:val="00B436D9"/>
    <w:rsid w:val="00B81DAC"/>
    <w:rsid w:val="00BA24CA"/>
    <w:rsid w:val="00BA5736"/>
    <w:rsid w:val="00BB799F"/>
    <w:rsid w:val="00BC42F4"/>
    <w:rsid w:val="00BD2AC9"/>
    <w:rsid w:val="00BD670A"/>
    <w:rsid w:val="00BF29F2"/>
    <w:rsid w:val="00C01050"/>
    <w:rsid w:val="00C146B7"/>
    <w:rsid w:val="00C16F71"/>
    <w:rsid w:val="00C27B45"/>
    <w:rsid w:val="00C34701"/>
    <w:rsid w:val="00C4030A"/>
    <w:rsid w:val="00C40A58"/>
    <w:rsid w:val="00C46335"/>
    <w:rsid w:val="00C620DE"/>
    <w:rsid w:val="00C6405A"/>
    <w:rsid w:val="00C67086"/>
    <w:rsid w:val="00C8279B"/>
    <w:rsid w:val="00C92C29"/>
    <w:rsid w:val="00CA760F"/>
    <w:rsid w:val="00CD6283"/>
    <w:rsid w:val="00CF6B98"/>
    <w:rsid w:val="00D37299"/>
    <w:rsid w:val="00D40321"/>
    <w:rsid w:val="00D42905"/>
    <w:rsid w:val="00D62471"/>
    <w:rsid w:val="00D81CD2"/>
    <w:rsid w:val="00D83C5A"/>
    <w:rsid w:val="00D94FA4"/>
    <w:rsid w:val="00D97247"/>
    <w:rsid w:val="00DB3508"/>
    <w:rsid w:val="00E11686"/>
    <w:rsid w:val="00E15989"/>
    <w:rsid w:val="00E30A83"/>
    <w:rsid w:val="00E33428"/>
    <w:rsid w:val="00E45C73"/>
    <w:rsid w:val="00E47790"/>
    <w:rsid w:val="00E548C2"/>
    <w:rsid w:val="00E604C8"/>
    <w:rsid w:val="00E64CB1"/>
    <w:rsid w:val="00E65591"/>
    <w:rsid w:val="00E7235E"/>
    <w:rsid w:val="00E73F07"/>
    <w:rsid w:val="00E76924"/>
    <w:rsid w:val="00E846BB"/>
    <w:rsid w:val="00E86EC6"/>
    <w:rsid w:val="00E961FE"/>
    <w:rsid w:val="00EB1A3C"/>
    <w:rsid w:val="00EB2AC3"/>
    <w:rsid w:val="00EB48DE"/>
    <w:rsid w:val="00ED524D"/>
    <w:rsid w:val="00ED592B"/>
    <w:rsid w:val="00F46A92"/>
    <w:rsid w:val="00F83D99"/>
    <w:rsid w:val="00F85925"/>
    <w:rsid w:val="00FA4D73"/>
    <w:rsid w:val="00FD622B"/>
    <w:rsid w:val="00FE5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69E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semiHidden/>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2955E6"/>
    <w:pPr>
      <w:spacing w:line="276" w:lineRule="auto"/>
    </w:pPr>
    <w:rPr>
      <w:rFonts w:ascii="Arial" w:eastAsia="Arial" w:hAnsi="Arial" w:cs="Arial"/>
      <w:color w:val="000000"/>
      <w:sz w:val="22"/>
      <w:lang w:eastAsia="ja-JP"/>
    </w:rPr>
  </w:style>
  <w:style w:type="paragraph" w:customStyle="1" w:styleId="Normal2">
    <w:name w:val="Normal2"/>
    <w:rsid w:val="0057501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984EC5"/>
  </w:style>
  <w:style w:type="paragraph" w:styleId="ListParagraph">
    <w:name w:val="List Paragraph"/>
    <w:basedOn w:val="Normal"/>
    <w:uiPriority w:val="34"/>
    <w:unhideWhenUsed/>
    <w:rsid w:val="00E15989"/>
    <w:pPr>
      <w:ind w:left="720"/>
      <w:contextualSpacing/>
    </w:pPr>
  </w:style>
  <w:style w:type="paragraph" w:styleId="BalloonText">
    <w:name w:val="Balloon Text"/>
    <w:basedOn w:val="Normal"/>
    <w:link w:val="BalloonTextChar"/>
    <w:uiPriority w:val="99"/>
    <w:semiHidden/>
    <w:unhideWhenUsed/>
    <w:rsid w:val="007F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8"/>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9"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character" w:styleId="Hyperlink">
    <w:name w:val="Hyperlink"/>
    <w:basedOn w:val="DefaultParagraphFont"/>
    <w:uiPriority w:val="99"/>
    <w:semiHidden/>
    <w:unhideWhenUsed/>
    <w:rsid w:val="00C34701"/>
    <w:rPr>
      <w:color w:val="0000FF"/>
      <w:u w:val="single"/>
    </w:rPr>
  </w:style>
  <w:style w:type="paragraph" w:styleId="NormalWeb">
    <w:name w:val="Normal (Web)"/>
    <w:basedOn w:val="Normal"/>
    <w:uiPriority w:val="99"/>
    <w:semiHidden/>
    <w:unhideWhenUsed/>
    <w:rsid w:val="00444955"/>
    <w:pPr>
      <w:spacing w:before="100" w:beforeAutospacing="1" w:after="100" w:afterAutospacing="1" w:line="240" w:lineRule="auto"/>
    </w:pPr>
    <w:rPr>
      <w:rFonts w:ascii="Times" w:hAnsi="Times" w:cs="Times New Roman"/>
      <w:color w:val="auto"/>
      <w:sz w:val="20"/>
      <w:szCs w:val="20"/>
    </w:rPr>
  </w:style>
  <w:style w:type="table" w:styleId="TableGrid">
    <w:name w:val="Table Grid"/>
    <w:basedOn w:val="TableNormal"/>
    <w:uiPriority w:val="59"/>
    <w:rsid w:val="00A8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816FB"/>
    <w:rPr>
      <w:color w:val="3C5F7F" w:themeColor="accent1" w:themeShade="BF"/>
    </w:rPr>
    <w:tblPr>
      <w:tblStyleRowBandSize w:val="1"/>
      <w:tblStyleColBandSize w:val="1"/>
      <w:tblBorders>
        <w:top w:val="single" w:sz="8" w:space="0" w:color="5080AA" w:themeColor="accent1"/>
        <w:bottom w:val="single" w:sz="8" w:space="0" w:color="5080AA" w:themeColor="accent1"/>
      </w:tblBorders>
    </w:tblPr>
    <w:tblStylePr w:type="fir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lastRow">
      <w:pPr>
        <w:spacing w:before="0" w:after="0" w:line="240" w:lineRule="auto"/>
      </w:pPr>
      <w:rPr>
        <w:b/>
        <w:bCs/>
      </w:rPr>
      <w:tblPr/>
      <w:tcPr>
        <w:tcBorders>
          <w:top w:val="single" w:sz="8" w:space="0" w:color="5080AA" w:themeColor="accent1"/>
          <w:left w:val="nil"/>
          <w:bottom w:val="single" w:sz="8" w:space="0" w:color="5080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A" w:themeFill="accent1" w:themeFillTint="3F"/>
      </w:tcPr>
    </w:tblStylePr>
    <w:tblStylePr w:type="band1Horz">
      <w:tblPr/>
      <w:tcPr>
        <w:tcBorders>
          <w:left w:val="nil"/>
          <w:right w:val="nil"/>
          <w:insideH w:val="nil"/>
          <w:insideV w:val="nil"/>
        </w:tcBorders>
        <w:shd w:val="clear" w:color="auto" w:fill="D3DFEA" w:themeFill="accent1" w:themeFillTint="3F"/>
      </w:tcPr>
    </w:tblStylePr>
  </w:style>
  <w:style w:type="table" w:styleId="LightShading-Accent3">
    <w:name w:val="Light Shading Accent 3"/>
    <w:basedOn w:val="TableNormal"/>
    <w:uiPriority w:val="60"/>
    <w:rsid w:val="00AA0A12"/>
    <w:rPr>
      <w:color w:val="6C808C" w:themeColor="accent3" w:themeShade="BF"/>
    </w:rPr>
    <w:tblPr>
      <w:tblStyleRowBandSize w:val="1"/>
      <w:tblStyleColBandSize w:val="1"/>
      <w:tblBorders>
        <w:top w:val="single" w:sz="8" w:space="0" w:color="9BA9B2" w:themeColor="accent3"/>
        <w:bottom w:val="single" w:sz="8" w:space="0" w:color="9BA9B2" w:themeColor="accent3"/>
      </w:tblBorders>
    </w:tblPr>
    <w:tblStylePr w:type="fir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lastRow">
      <w:pPr>
        <w:spacing w:before="0" w:after="0" w:line="240" w:lineRule="auto"/>
      </w:pPr>
      <w:rPr>
        <w:b/>
        <w:bCs/>
      </w:rPr>
      <w:tblPr/>
      <w:tcPr>
        <w:tcBorders>
          <w:top w:val="single" w:sz="8" w:space="0" w:color="9BA9B2" w:themeColor="accent3"/>
          <w:left w:val="nil"/>
          <w:bottom w:val="single" w:sz="8" w:space="0" w:color="9BA9B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9EC" w:themeFill="accent3" w:themeFillTint="3F"/>
      </w:tcPr>
    </w:tblStylePr>
    <w:tblStylePr w:type="band1Horz">
      <w:tblPr/>
      <w:tcPr>
        <w:tcBorders>
          <w:left w:val="nil"/>
          <w:right w:val="nil"/>
          <w:insideH w:val="nil"/>
          <w:insideV w:val="nil"/>
        </w:tcBorders>
        <w:shd w:val="clear" w:color="auto" w:fill="E6E9EC" w:themeFill="accent3" w:themeFillTint="3F"/>
      </w:tcPr>
    </w:tblStylePr>
  </w:style>
  <w:style w:type="table" w:styleId="LightShading-Accent4">
    <w:name w:val="Light Shading Accent 4"/>
    <w:basedOn w:val="TableNormal"/>
    <w:uiPriority w:val="60"/>
    <w:rsid w:val="00065894"/>
    <w:rPr>
      <w:color w:val="8F9D93" w:themeColor="accent4" w:themeShade="BF"/>
    </w:rPr>
    <w:tblPr>
      <w:tblStyleRowBandSize w:val="1"/>
      <w:tblStyleColBandSize w:val="1"/>
      <w:tblBorders>
        <w:top w:val="single" w:sz="8" w:space="0" w:color="C5CCC7" w:themeColor="accent4"/>
        <w:bottom w:val="single" w:sz="8" w:space="0" w:color="C5CCC7" w:themeColor="accent4"/>
      </w:tblBorders>
    </w:tblPr>
    <w:tblStylePr w:type="fir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lastRow">
      <w:pPr>
        <w:spacing w:before="0" w:after="0" w:line="240" w:lineRule="auto"/>
      </w:pPr>
      <w:rPr>
        <w:b/>
        <w:bCs/>
      </w:rPr>
      <w:tblPr/>
      <w:tcPr>
        <w:tcBorders>
          <w:top w:val="single" w:sz="8" w:space="0" w:color="C5CCC7" w:themeColor="accent4"/>
          <w:left w:val="nil"/>
          <w:bottom w:val="single" w:sz="8" w:space="0" w:color="C5CCC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2F1" w:themeFill="accent4" w:themeFillTint="3F"/>
      </w:tcPr>
    </w:tblStylePr>
    <w:tblStylePr w:type="band1Horz">
      <w:tblPr/>
      <w:tcPr>
        <w:tcBorders>
          <w:left w:val="nil"/>
          <w:right w:val="nil"/>
          <w:insideH w:val="nil"/>
          <w:insideV w:val="nil"/>
        </w:tcBorders>
        <w:shd w:val="clear" w:color="auto" w:fill="F0F2F1" w:themeFill="accent4" w:themeFillTint="3F"/>
      </w:tcPr>
    </w:tblStylePr>
  </w:style>
  <w:style w:type="paragraph" w:customStyle="1" w:styleId="Normal1">
    <w:name w:val="Normal1"/>
    <w:rsid w:val="002955E6"/>
    <w:pPr>
      <w:spacing w:line="276" w:lineRule="auto"/>
    </w:pPr>
    <w:rPr>
      <w:rFonts w:ascii="Arial" w:eastAsia="Arial" w:hAnsi="Arial" w:cs="Arial"/>
      <w:color w:val="000000"/>
      <w:sz w:val="22"/>
      <w:lang w:eastAsia="ja-JP"/>
    </w:rPr>
  </w:style>
  <w:style w:type="paragraph" w:customStyle="1" w:styleId="Normal2">
    <w:name w:val="Normal2"/>
    <w:rsid w:val="0057501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984EC5"/>
  </w:style>
  <w:style w:type="paragraph" w:styleId="ListParagraph">
    <w:name w:val="List Paragraph"/>
    <w:basedOn w:val="Normal"/>
    <w:uiPriority w:val="34"/>
    <w:unhideWhenUsed/>
    <w:rsid w:val="00E15989"/>
    <w:pPr>
      <w:ind w:left="720"/>
      <w:contextualSpacing/>
    </w:pPr>
  </w:style>
  <w:style w:type="paragraph" w:styleId="BalloonText">
    <w:name w:val="Balloon Text"/>
    <w:basedOn w:val="Normal"/>
    <w:link w:val="BalloonTextChar"/>
    <w:uiPriority w:val="99"/>
    <w:semiHidden/>
    <w:unhideWhenUsed/>
    <w:rsid w:val="007F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BA8"/>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7623">
      <w:bodyDiv w:val="1"/>
      <w:marLeft w:val="0"/>
      <w:marRight w:val="0"/>
      <w:marTop w:val="0"/>
      <w:marBottom w:val="0"/>
      <w:divBdr>
        <w:top w:val="none" w:sz="0" w:space="0" w:color="auto"/>
        <w:left w:val="none" w:sz="0" w:space="0" w:color="auto"/>
        <w:bottom w:val="none" w:sz="0" w:space="0" w:color="auto"/>
        <w:right w:val="none" w:sz="0" w:space="0" w:color="auto"/>
      </w:divBdr>
    </w:div>
    <w:div w:id="1082604620">
      <w:bodyDiv w:val="1"/>
      <w:marLeft w:val="0"/>
      <w:marRight w:val="0"/>
      <w:marTop w:val="0"/>
      <w:marBottom w:val="0"/>
      <w:divBdr>
        <w:top w:val="none" w:sz="0" w:space="0" w:color="auto"/>
        <w:left w:val="none" w:sz="0" w:space="0" w:color="auto"/>
        <w:bottom w:val="none" w:sz="0" w:space="0" w:color="auto"/>
        <w:right w:val="none" w:sz="0" w:space="0" w:color="auto"/>
      </w:divBdr>
    </w:div>
    <w:div w:id="1182548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CD7D-AE6D-42DA-B673-27D30F42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Elliott</dc:creator>
  <cp:lastModifiedBy>Michael Helmick</cp:lastModifiedBy>
  <cp:revision>2</cp:revision>
  <cp:lastPrinted>2014-05-14T00:47:00Z</cp:lastPrinted>
  <dcterms:created xsi:type="dcterms:W3CDTF">2015-09-28T18:46:00Z</dcterms:created>
  <dcterms:modified xsi:type="dcterms:W3CDTF">2015-09-28T18:46:00Z</dcterms:modified>
</cp:coreProperties>
</file>