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170" w14:textId="0B3CEF9E" w:rsidR="00486052" w:rsidRDefault="00294023">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72CF7EE2" wp14:editId="33396105">
                <wp:simplePos x="0" y="0"/>
                <wp:positionH relativeFrom="page">
                  <wp:posOffset>457200</wp:posOffset>
                </wp:positionH>
                <wp:positionV relativeFrom="page">
                  <wp:posOffset>457200</wp:posOffset>
                </wp:positionV>
                <wp:extent cx="4820920" cy="927100"/>
                <wp:effectExtent l="0" t="0" r="5080" b="12700"/>
                <wp:wrapThrough wrapText="bothSides">
                  <wp:wrapPolygon edited="0">
                    <wp:start x="0" y="0"/>
                    <wp:lineTo x="0" y="21304"/>
                    <wp:lineTo x="21509" y="21304"/>
                    <wp:lineTo x="2150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82092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CD5A0F0" w14:textId="77777777" w:rsidR="001404D7" w:rsidRDefault="001404D7"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379.6pt;height: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" fillcolor="#5080aa [3204]" stroked="f" strokeweight="1.5pt">
                <v:textbox inset=",7.2pt,,7.2pt">
                  <w:txbxContent>
                    <w:p w14:paraId="6CD5A0F0" w14:textId="77777777" w:rsidR="001404D7" w:rsidRDefault="001404D7" w:rsidP="00A81D81">
                      <w:pPr>
                        <w:pStyle w:val="Title"/>
                        <w:rPr>
                          <w:rFonts w:hint="eastAsia"/>
                        </w:rPr>
                      </w:pPr>
                      <w:r>
                        <w:t>In BRIEF</w:t>
                      </w:r>
                    </w:p>
                  </w:txbxContent>
                </v:textbox>
                <w10:wrap type="through" anchorx="page" anchory="page"/>
              </v:rect>
            </w:pict>
          </mc:Fallback>
        </mc:AlternateContent>
      </w:r>
      <w:r w:rsidRPr="00173505">
        <w:rPr>
          <w:noProof/>
        </w:rPr>
        <mc:AlternateContent>
          <mc:Choice Requires="wps">
            <w:drawing>
              <wp:anchor distT="0" distB="0" distL="114300" distR="114300" simplePos="0" relativeHeight="251640320" behindDoc="0" locked="0" layoutInCell="1" allowOverlap="1" wp14:anchorId="7969D9D2" wp14:editId="72D430C5">
                <wp:simplePos x="0" y="0"/>
                <wp:positionH relativeFrom="page">
                  <wp:posOffset>5361305</wp:posOffset>
                </wp:positionH>
                <wp:positionV relativeFrom="page">
                  <wp:posOffset>457200</wp:posOffset>
                </wp:positionV>
                <wp:extent cx="1953260" cy="927100"/>
                <wp:effectExtent l="0" t="0" r="2540" b="12700"/>
                <wp:wrapThrough wrapText="bothSides">
                  <wp:wrapPolygon edited="0">
                    <wp:start x="0" y="0"/>
                    <wp:lineTo x="0" y="21304"/>
                    <wp:lineTo x="21347" y="21304"/>
                    <wp:lineTo x="2134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53260" cy="9271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8F8D9F" w14:textId="29871660" w:rsidR="001404D7" w:rsidRDefault="001404D7" w:rsidP="009220E8">
                            <w:pPr>
                              <w:pStyle w:val="Subtitle"/>
                              <w:rPr>
                                <w:rFonts w:hint="eastAsia"/>
                              </w:rPr>
                            </w:pPr>
                            <w:r>
                              <w:t>CMMC Presentation</w:t>
                            </w:r>
                          </w:p>
                          <w:p w14:paraId="4D38FFDA" w14:textId="66AAA5E2" w:rsidR="001404D7" w:rsidRPr="00444955" w:rsidRDefault="001404D7" w:rsidP="00444955">
                            <w:r>
                              <w:t>2015</w:t>
                            </w:r>
                          </w:p>
                          <w:p w14:paraId="1EBC2809" w14:textId="77777777" w:rsidR="001404D7" w:rsidRDefault="001404D7"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22.15pt;margin-top:36pt;width:153.8pt;height:7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" fillcolor="#94b2cd [1940]" stroked="f" strokeweight="1.5pt">
                <v:textbox inset=",7.2pt,,7.2pt">
                  <w:txbxContent>
                    <w:p w14:paraId="7B8F8D9F" w14:textId="29871660" w:rsidR="001404D7" w:rsidRDefault="001404D7" w:rsidP="009220E8">
                      <w:pPr>
                        <w:pStyle w:val="Subtitle"/>
                        <w:rPr>
                          <w:rFonts w:hint="eastAsia"/>
                        </w:rPr>
                      </w:pPr>
                      <w:r>
                        <w:t>CMMC Presentation</w:t>
                      </w:r>
                    </w:p>
                    <w:p w14:paraId="4D38FFDA" w14:textId="66AAA5E2" w:rsidR="001404D7" w:rsidRPr="00444955" w:rsidRDefault="001404D7" w:rsidP="00444955">
                      <w:r>
                        <w:t>2015</w:t>
                      </w:r>
                    </w:p>
                    <w:p w14:paraId="1EBC2809" w14:textId="77777777" w:rsidR="001404D7" w:rsidRDefault="001404D7" w:rsidP="009220E8">
                      <w:pPr>
                        <w:pStyle w:val="Subtitle"/>
                        <w:rPr>
                          <w:rFonts w:hint="eastAsia"/>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94592" behindDoc="0" locked="0" layoutInCell="1" allowOverlap="1" wp14:anchorId="591A8871" wp14:editId="5447F9FF">
                <wp:simplePos x="0" y="0"/>
                <wp:positionH relativeFrom="page">
                  <wp:posOffset>454660</wp:posOffset>
                </wp:positionH>
                <wp:positionV relativeFrom="page">
                  <wp:posOffset>2290445</wp:posOffset>
                </wp:positionV>
                <wp:extent cx="6860540" cy="7594700"/>
                <wp:effectExtent l="0" t="0" r="0" b="0"/>
                <wp:wrapThrough wrapText="bothSides">
                  <wp:wrapPolygon edited="0">
                    <wp:start x="0" y="0"/>
                    <wp:lineTo x="0" y="21528"/>
                    <wp:lineTo x="21512" y="21528"/>
                    <wp:lineTo x="21512"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860540" cy="7594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0797CD1" w14:textId="5807F712" w:rsidR="001404D7" w:rsidRPr="004E6FFF" w:rsidRDefault="001404D7" w:rsidP="004E6FFF">
                            <w:pPr>
                              <w:pStyle w:val="NormalWeb"/>
                              <w:spacing w:before="0" w:beforeAutospacing="0" w:after="0" w:afterAutospacing="0"/>
                              <w:rPr>
                                <w:rFonts w:asciiTheme="minorHAnsi" w:hAnsiTheme="minorHAnsi"/>
                              </w:rPr>
                            </w:pPr>
                            <w:r w:rsidRPr="00234102">
                              <w:rPr>
                                <w:rFonts w:asciiTheme="majorHAnsi" w:hAnsiTheme="majorHAnsi"/>
                                <w:sz w:val="36"/>
                                <w:szCs w:val="36"/>
                              </w:rPr>
                              <w:t>Background</w:t>
                            </w:r>
                            <w:r>
                              <w:rPr>
                                <w:rFonts w:asciiTheme="minorHAnsi" w:hAnsiTheme="minorHAnsi"/>
                                <w:sz w:val="36"/>
                                <w:szCs w:val="36"/>
                              </w:rPr>
                              <w:t xml:space="preserve"> </w:t>
                            </w:r>
                            <w:r>
                              <w:rPr>
                                <w:rFonts w:asciiTheme="minorHAnsi" w:hAnsiTheme="minorHAnsi"/>
                                <w:sz w:val="24"/>
                                <w:szCs w:val="24"/>
                              </w:rPr>
                              <w:t xml:space="preserve">According to US and international law, refugees and asylum seekers are defined as individuals with a well-grounded fear of persecution upon returning to their home country.  The Geneva Convention suggests that “well-grounded fear” must be characterized by the following: fear of persecution based on race, religion, nationality, membership in a particular social group, or political opinion </w:t>
                            </w:r>
                            <w:r w:rsidRPr="004E6FFF">
                              <w:rPr>
                                <w:rFonts w:asciiTheme="minorHAnsi" w:hAnsiTheme="minorHAnsi"/>
                                <w:color w:val="000000"/>
                                <w:sz w:val="24"/>
                                <w:szCs w:val="24"/>
                              </w:rPr>
                              <w:t>(CRS Report, 2005).</w:t>
                            </w:r>
                            <w:r>
                              <w:rPr>
                                <w:rFonts w:asciiTheme="minorHAnsi" w:hAnsiTheme="minorHAnsi"/>
                                <w:color w:val="000000"/>
                                <w:sz w:val="24"/>
                                <w:szCs w:val="24"/>
                              </w:rPr>
                              <w:t xml:space="preserve"> </w:t>
                            </w:r>
                            <w:r w:rsidRPr="004E6FFF">
                              <w:rPr>
                                <w:rFonts w:asciiTheme="minorHAnsi" w:hAnsiTheme="minorHAnsi"/>
                                <w:color w:val="000000"/>
                                <w:sz w:val="24"/>
                                <w:szCs w:val="24"/>
                              </w:rPr>
                              <w:t xml:space="preserve">Refugees and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are not able to return to their countries of origin due to threats to their physical safety.  In contrast to refugees,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typically arrive in the US prior to obtaining legal refugee status.  </w:t>
                            </w:r>
                          </w:p>
                          <w:p w14:paraId="3FB61FF0" w14:textId="77777777" w:rsidR="001404D7" w:rsidRPr="004E6FFF" w:rsidRDefault="001404D7" w:rsidP="004E6FFF">
                            <w:pPr>
                              <w:spacing w:after="0" w:line="240" w:lineRule="auto"/>
                              <w:rPr>
                                <w:rFonts w:eastAsia="Times New Roman" w:cs="Times New Roman"/>
                                <w:color w:val="auto"/>
                                <w:sz w:val="20"/>
                                <w:szCs w:val="20"/>
                              </w:rPr>
                            </w:pPr>
                          </w:p>
                          <w:p w14:paraId="48F41500" w14:textId="1B352ECB" w:rsidR="001404D7" w:rsidRPr="004E6FFF" w:rsidRDefault="001404D7" w:rsidP="004E6FFF">
                            <w:pPr>
                              <w:spacing w:after="0" w:line="240" w:lineRule="auto"/>
                              <w:rPr>
                                <w:rFonts w:cs="Times New Roman"/>
                                <w:color w:val="auto"/>
                                <w:sz w:val="20"/>
                                <w:szCs w:val="20"/>
                              </w:rPr>
                            </w:pPr>
                            <w:r w:rsidRPr="004E6FFF">
                              <w:rPr>
                                <w:rFonts w:cs="Times New Roman"/>
                                <w:color w:val="000000"/>
                                <w:sz w:val="24"/>
                              </w:rPr>
                              <w:t xml:space="preserve">In addition to refugees and </w:t>
                            </w:r>
                            <w:proofErr w:type="spellStart"/>
                            <w:r w:rsidRPr="004E6FFF">
                              <w:rPr>
                                <w:rFonts w:cs="Times New Roman"/>
                                <w:color w:val="000000"/>
                                <w:sz w:val="24"/>
                              </w:rPr>
                              <w:t>asylees</w:t>
                            </w:r>
                            <w:proofErr w:type="spellEnd"/>
                            <w:r w:rsidRPr="004E6FFF">
                              <w:rPr>
                                <w:rFonts w:cs="Times New Roman"/>
                                <w:color w:val="000000"/>
                                <w:sz w:val="24"/>
                              </w:rPr>
                              <w:t>, the California Office of Refugee Health</w:t>
                            </w:r>
                            <w:r w:rsidR="00C77AAE">
                              <w:rPr>
                                <w:rFonts w:cs="Times New Roman"/>
                                <w:color w:val="000000"/>
                                <w:sz w:val="24"/>
                              </w:rPr>
                              <w:t xml:space="preserve"> (ORH)</w:t>
                            </w:r>
                            <w:r w:rsidRPr="004E6FFF">
                              <w:rPr>
                                <w:rFonts w:cs="Times New Roman"/>
                                <w:color w:val="000000"/>
                                <w:sz w:val="24"/>
                              </w:rPr>
                              <w:t xml:space="preserve"> recognizes several other groups of individuals who may be eligible for refugee services. These include Cuban and Haitian Entrants, Victims of Human Trafficking, </w:t>
                            </w:r>
                            <w:proofErr w:type="spellStart"/>
                            <w:r w:rsidRPr="004E6FFF">
                              <w:rPr>
                                <w:rFonts w:cs="Times New Roman"/>
                                <w:color w:val="000000"/>
                                <w:sz w:val="24"/>
                              </w:rPr>
                              <w:t>Amerasians</w:t>
                            </w:r>
                            <w:proofErr w:type="spellEnd"/>
                            <w:r w:rsidRPr="004E6FFF">
                              <w:rPr>
                                <w:rFonts w:cs="Times New Roman"/>
                                <w:color w:val="000000"/>
                                <w:sz w:val="24"/>
                              </w:rPr>
                              <w:t xml:space="preserve"> (individuals who were born in Vietnam between 1962 and 1975 fathered by US citizens), and Afghani and Iraqi Special Immigrants (individuals displaced from Afghanistan and Iraq who provided services for the US during times of conflict) (California </w:t>
                            </w:r>
                            <w:r w:rsidR="00C77AAE">
                              <w:rPr>
                                <w:rFonts w:cs="Times New Roman"/>
                                <w:color w:val="000000"/>
                                <w:sz w:val="24"/>
                              </w:rPr>
                              <w:t>ORH</w:t>
                            </w:r>
                            <w:r w:rsidRPr="004E6FFF">
                              <w:rPr>
                                <w:rFonts w:cs="Times New Roman"/>
                                <w:color w:val="000000"/>
                                <w:sz w:val="24"/>
                              </w:rPr>
                              <w:t>, 2013).  </w:t>
                            </w:r>
                          </w:p>
                          <w:p w14:paraId="449E4C79" w14:textId="59050BA1" w:rsidR="001404D7" w:rsidRDefault="001404D7" w:rsidP="004E6FFF">
                            <w:pPr>
                              <w:spacing w:after="0" w:line="240" w:lineRule="auto"/>
                              <w:rPr>
                                <w:rFonts w:eastAsia="Times New Roman" w:cs="Times New Roman"/>
                                <w:color w:val="000000"/>
                                <w:sz w:val="24"/>
                              </w:rPr>
                            </w:pPr>
                            <w:r w:rsidRPr="004E6FFF">
                              <w:rPr>
                                <w:rFonts w:eastAsia="Times New Roman" w:cs="Times New Roman"/>
                                <w:color w:val="auto"/>
                                <w:sz w:val="20"/>
                                <w:szCs w:val="20"/>
                              </w:rPr>
                              <w:br/>
                            </w:r>
                            <w:r w:rsidRPr="004E6FFF">
                              <w:rPr>
                                <w:rFonts w:eastAsia="Times New Roman" w:cs="Times New Roman"/>
                                <w:color w:val="000000"/>
                                <w:sz w:val="24"/>
                              </w:rPr>
                              <w:t xml:space="preserve">Of note, there exists a third group of individuals who come to the US fleeing from persecution but do not seek </w:t>
                            </w:r>
                            <w:proofErr w:type="spellStart"/>
                            <w:r w:rsidRPr="004E6FFF">
                              <w:rPr>
                                <w:rFonts w:eastAsia="Times New Roman" w:cs="Times New Roman"/>
                                <w:color w:val="000000"/>
                                <w:sz w:val="24"/>
                              </w:rPr>
                              <w:t>refugee</w:t>
                            </w:r>
                            <w:proofErr w:type="spellEnd"/>
                            <w:r w:rsidRPr="004E6FFF">
                              <w:rPr>
                                <w:rFonts w:eastAsia="Times New Roman" w:cs="Times New Roman"/>
                                <w:color w:val="000000"/>
                                <w:sz w:val="24"/>
                              </w:rPr>
                              <w:t xml:space="preserve">, </w:t>
                            </w:r>
                            <w:proofErr w:type="spellStart"/>
                            <w:r w:rsidRPr="004E6FFF">
                              <w:rPr>
                                <w:rFonts w:eastAsia="Times New Roman" w:cs="Times New Roman"/>
                                <w:color w:val="000000"/>
                                <w:sz w:val="24"/>
                              </w:rPr>
                              <w:t>asylee</w:t>
                            </w:r>
                            <w:proofErr w:type="spellEnd"/>
                            <w:r w:rsidRPr="004E6FFF">
                              <w:rPr>
                                <w:rFonts w:eastAsia="Times New Roman" w:cs="Times New Roman"/>
                                <w:color w:val="000000"/>
                                <w:sz w:val="24"/>
                              </w:rPr>
                              <w:t>, or special status.  These individuals may continue to be fearful of the disclosing their identity, they may be reluctant to undergo the process of describing and ofte</w:t>
                            </w:r>
                            <w:r w:rsidR="00C77AAE">
                              <w:rPr>
                                <w:rFonts w:eastAsia="Times New Roman" w:cs="Times New Roman"/>
                                <w:color w:val="000000"/>
                                <w:sz w:val="24"/>
                              </w:rPr>
                              <w:t xml:space="preserve">n re-experiencing their trauma </w:t>
                            </w:r>
                            <w:r w:rsidRPr="004E6FFF">
                              <w:rPr>
                                <w:rFonts w:eastAsia="Times New Roman" w:cs="Times New Roman"/>
                                <w:color w:val="000000"/>
                                <w:sz w:val="24"/>
                              </w:rPr>
                              <w:t xml:space="preserve">required </w:t>
                            </w:r>
                            <w:r w:rsidR="00C77AAE">
                              <w:rPr>
                                <w:rFonts w:eastAsia="Times New Roman" w:cs="Times New Roman"/>
                                <w:color w:val="000000"/>
                                <w:sz w:val="24"/>
                              </w:rPr>
                              <w:t>to obtain refugee/</w:t>
                            </w:r>
                            <w:proofErr w:type="spellStart"/>
                            <w:r w:rsidR="00C77AAE">
                              <w:rPr>
                                <w:rFonts w:eastAsia="Times New Roman" w:cs="Times New Roman"/>
                                <w:color w:val="000000"/>
                                <w:sz w:val="24"/>
                              </w:rPr>
                              <w:t>asylee</w:t>
                            </w:r>
                            <w:proofErr w:type="spellEnd"/>
                            <w:r w:rsidR="00C77AAE">
                              <w:rPr>
                                <w:rFonts w:eastAsia="Times New Roman" w:cs="Times New Roman"/>
                                <w:color w:val="000000"/>
                                <w:sz w:val="24"/>
                              </w:rPr>
                              <w:t xml:space="preserve"> status</w:t>
                            </w:r>
                            <w:r w:rsidRPr="004E6FFF">
                              <w:rPr>
                                <w:rFonts w:eastAsia="Times New Roman" w:cs="Times New Roman"/>
                                <w:color w:val="000000"/>
                                <w:sz w:val="24"/>
                              </w:rPr>
                              <w:t xml:space="preserve">, or they may be distrustful of the government entities.  They comprise a largely invisible group for whom services are virtually non-existent and levels of distress and suffering are high. </w:t>
                            </w:r>
                          </w:p>
                          <w:p w14:paraId="56D68088" w14:textId="07E89D1F" w:rsidR="001404D7" w:rsidRPr="004E6FFF" w:rsidRDefault="001404D7" w:rsidP="004E6FFF">
                            <w:pPr>
                              <w:spacing w:after="0" w:line="240" w:lineRule="auto"/>
                              <w:rPr>
                                <w:rFonts w:eastAsia="Times New Roman" w:cs="Times New Roman"/>
                                <w:color w:val="auto"/>
                                <w:sz w:val="20"/>
                                <w:szCs w:val="20"/>
                              </w:rPr>
                            </w:pPr>
                            <w:r w:rsidRPr="004E6FFF">
                              <w:rPr>
                                <w:rFonts w:eastAsia="Times New Roman" w:cs="Times New Roman"/>
                                <w:color w:val="000000"/>
                                <w:sz w:val="24"/>
                              </w:rPr>
                              <w:t> </w:t>
                            </w:r>
                          </w:p>
                          <w:p w14:paraId="21886232" w14:textId="4536EB87" w:rsidR="001404D7" w:rsidRPr="004E6FFF" w:rsidRDefault="001404D7" w:rsidP="0063083A">
                            <w:pPr>
                              <w:pStyle w:val="NormalWeb"/>
                              <w:spacing w:before="0" w:beforeAutospacing="0" w:after="0" w:afterAutospacing="0"/>
                              <w:ind w:right="300"/>
                              <w:rPr>
                                <w:rFonts w:asciiTheme="minorHAnsi" w:hAnsiTheme="minorHAnsi"/>
                              </w:rPr>
                            </w:pPr>
                            <w:r w:rsidRPr="00B27AF2">
                              <w:rPr>
                                <w:rFonts w:asciiTheme="majorHAnsi" w:hAnsiTheme="majorHAnsi" w:hint="eastAsia"/>
                                <w:sz w:val="36"/>
                                <w:szCs w:val="36"/>
                              </w:rPr>
                              <w:t>D</w:t>
                            </w:r>
                            <w:r w:rsidRPr="00B27AF2">
                              <w:rPr>
                                <w:rFonts w:asciiTheme="majorHAnsi" w:hAnsiTheme="majorHAnsi"/>
                                <w:sz w:val="36"/>
                                <w:szCs w:val="36"/>
                              </w:rPr>
                              <w:t>emographic information</w:t>
                            </w:r>
                            <w:r w:rsidRPr="00B27AF2">
                              <w:rPr>
                                <w:rFonts w:eastAsia="Times New Roman"/>
                              </w:rPr>
                              <w:t xml:space="preserve"> </w:t>
                            </w:r>
                            <w:r w:rsidRPr="004E6FFF">
                              <w:rPr>
                                <w:rFonts w:asciiTheme="minorHAnsi" w:hAnsiTheme="minorHAnsi"/>
                                <w:color w:val="000000"/>
                                <w:sz w:val="24"/>
                                <w:szCs w:val="24"/>
                              </w:rPr>
                              <w:t xml:space="preserve">The United States is one of 17 countries that currently accept refugees and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for permanent, rather than temporary settlement</w:t>
                            </w:r>
                            <w:r>
                              <w:rPr>
                                <w:rFonts w:asciiTheme="minorHAnsi" w:hAnsiTheme="minorHAnsi"/>
                                <w:sz w:val="24"/>
                              </w:rPr>
                              <w:t>.  Since 1975, 700,000 individuals with designated refugee status have arrived in California (Immigration Policy Center 2010; RFP Fact Sheet 20130).  Prior to 1990, the greatest influx of refugees came from Southeast Asia: Vietnam, Cambodia, and Laos.  Currently, the greatest number of refugees come</w:t>
                            </w:r>
                            <w:r w:rsidR="000E47E1">
                              <w:rPr>
                                <w:rFonts w:asciiTheme="minorHAnsi" w:hAnsiTheme="minorHAnsi"/>
                                <w:sz w:val="24"/>
                              </w:rPr>
                              <w:t>s</w:t>
                            </w:r>
                            <w:r>
                              <w:rPr>
                                <w:rFonts w:asciiTheme="minorHAnsi" w:hAnsiTheme="minorHAnsi"/>
                                <w:sz w:val="24"/>
                              </w:rPr>
                              <w:t xml:space="preserve"> from Iran, Southeast Asia, the former Soviet Union, Iraq, and Africa.  Other refugee communities residing in California include Bhutanese, Somali, Chinese, Burmese, and Afghani.  Large communities of refugees have resettled in Los Angeles, Fresno, Orange County, San Diego, Sacramento, San Francisco, and Merced</w:t>
                            </w:r>
                            <w:r w:rsidR="00737E35">
                              <w:rPr>
                                <w:rFonts w:asciiTheme="minorHAnsi" w:hAnsiTheme="minorHAnsi"/>
                                <w:sz w:val="24"/>
                              </w:rPr>
                              <w:t xml:space="preserve"> (ORH, 2013; estimates 2000-2009)</w:t>
                            </w:r>
                            <w:r>
                              <w:rPr>
                                <w:rFonts w:asciiTheme="minorHAnsi" w:hAnsiTheme="minorHAnsi"/>
                                <w:sz w:val="24"/>
                              </w:rPr>
                              <w:t>.  Recent world events have also resulted in an increase in unaccompanied minors from Central and South America and will likely result in an influx of Syrian refugees.</w:t>
                            </w:r>
                          </w:p>
                          <w:p w14:paraId="44499087" w14:textId="77777777" w:rsidR="001404D7" w:rsidRDefault="001404D7" w:rsidP="00E15989">
                            <w:pPr>
                              <w:spacing w:after="0" w:line="240" w:lineRule="auto"/>
                              <w:rPr>
                                <w:rFonts w:asciiTheme="majorHAnsi" w:hAnsiTheme="majorHAnsi" w:hint="eastAsia"/>
                                <w:color w:val="auto"/>
                                <w:sz w:val="36"/>
                                <w:szCs w:val="36"/>
                              </w:rPr>
                            </w:pPr>
                          </w:p>
                          <w:p w14:paraId="5650D17A" w14:textId="77777777" w:rsidR="001404D7" w:rsidRDefault="001404D7" w:rsidP="00E15989">
                            <w:pPr>
                              <w:spacing w:after="0" w:line="240" w:lineRule="auto"/>
                              <w:rPr>
                                <w:rFonts w:asciiTheme="majorHAnsi" w:hAnsiTheme="majorHAnsi" w:hint="eastAsia"/>
                                <w:color w:val="auto"/>
                                <w:sz w:val="36"/>
                                <w:szCs w:val="36"/>
                              </w:rPr>
                            </w:pPr>
                            <w:r>
                              <w:rPr>
                                <w:rFonts w:asciiTheme="majorHAnsi" w:hAnsiTheme="majorHAnsi"/>
                                <w:color w:val="auto"/>
                                <w:sz w:val="36"/>
                                <w:szCs w:val="36"/>
                              </w:rPr>
                              <w:t>Community Concerns</w:t>
                            </w:r>
                          </w:p>
                          <w:p w14:paraId="5E77C79F" w14:textId="77777777" w:rsidR="001404D7" w:rsidRDefault="001404D7" w:rsidP="00E15989">
                            <w:pPr>
                              <w:spacing w:after="0" w:line="240" w:lineRule="auto"/>
                              <w:rPr>
                                <w:rFonts w:asciiTheme="majorHAnsi" w:hAnsiTheme="majorHAnsi" w:hint="eastAsia"/>
                                <w:color w:val="auto"/>
                                <w:sz w:val="36"/>
                                <w:szCs w:val="36"/>
                              </w:rPr>
                            </w:pP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1404D7" w:rsidRPr="00E11686" w14:paraId="16C353EF" w14:textId="77777777" w:rsidTr="00140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5810664" w14:textId="59473FC9" w:rsidR="001404D7" w:rsidRPr="00AD2132" w:rsidRDefault="001404D7" w:rsidP="001404D7">
                                  <w:pPr>
                                    <w:spacing w:line="240" w:lineRule="auto"/>
                                    <w:rPr>
                                      <w:rFonts w:cs="Times New Roman"/>
                                      <w:color w:val="auto"/>
                                      <w:sz w:val="24"/>
                                    </w:rPr>
                                  </w:pPr>
                                  <w:r>
                                    <w:rPr>
                                      <w:rFonts w:cs="Times New Roman"/>
                                      <w:color w:val="auto"/>
                                      <w:sz w:val="24"/>
                                    </w:rPr>
                                    <w:t>Resettlement Difficulties</w:t>
                                  </w:r>
                                </w:p>
                              </w:tc>
                              <w:tc>
                                <w:tcPr>
                                  <w:tcW w:w="7870" w:type="dxa"/>
                                </w:tcPr>
                                <w:p w14:paraId="11F5B845" w14:textId="77777777" w:rsidR="001404D7" w:rsidRPr="00E01640" w:rsidRDefault="001404D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One of the most prominent themes that emerged from the interviews with key informants was the impact of resettlement difficulties on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Obtaining employment and financial security, establishing new social networks, and navigating bureaucratic systems are all significant challenges which affect the ability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to resettle successfully and overcome traumatic experiences suffered prior to resettlement.</w:t>
                                  </w:r>
                                </w:p>
                                <w:p w14:paraId="71DF18B2" w14:textId="063DF53C" w:rsidR="001404D7" w:rsidRPr="00E11686" w:rsidRDefault="001404D7" w:rsidP="001404D7">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bl>
                          <w:p w14:paraId="068BE712" w14:textId="4AC72E87" w:rsidR="001404D7" w:rsidRDefault="001404D7" w:rsidP="00E15989">
                            <w:pPr>
                              <w:spacing w:after="0" w:line="240" w:lineRule="auto"/>
                              <w:rPr>
                                <w:rFonts w:asciiTheme="majorHAnsi" w:hAnsiTheme="majorHAnsi" w:hint="eastAsia"/>
                                <w:color w:val="auto"/>
                                <w:sz w:val="36"/>
                                <w:szCs w:val="36"/>
                              </w:rPr>
                            </w:pPr>
                          </w:p>
                          <w:p w14:paraId="41FF1C46" w14:textId="6A5CD608" w:rsidR="001404D7" w:rsidRPr="00E15989" w:rsidRDefault="001404D7" w:rsidP="00E15989">
                            <w:pPr>
                              <w:spacing w:after="0" w:line="240" w:lineRule="auto"/>
                              <w:rPr>
                                <w:color w:val="auto"/>
                                <w:sz w:val="24"/>
                                <w:shd w:val="clear" w:color="auto" w:fill="FFFFFF"/>
                              </w:rPr>
                            </w:pPr>
                            <w:r>
                              <w:rPr>
                                <w:rFonts w:asciiTheme="majorHAnsi" w:hAnsiTheme="majorHAnsi"/>
                                <w:noProof/>
                                <w:color w:val="auto"/>
                                <w:sz w:val="36"/>
                                <w:szCs w:val="36"/>
                              </w:rPr>
                              <w:drawing>
                                <wp:inline distT="0" distB="0" distL="0" distR="0" wp14:anchorId="4F878E1B" wp14:editId="631CFE83">
                                  <wp:extent cx="5486400" cy="82296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E15989">
                              <w:rPr>
                                <w:color w:val="auto"/>
                                <w:sz w:val="24"/>
                              </w:rPr>
                              <w:t>ME/SWA community members have difficulty access</w:t>
                            </w:r>
                            <w:r>
                              <w:rPr>
                                <w:color w:val="auto"/>
                                <w:sz w:val="24"/>
                              </w:rPr>
                              <w:t>ing services due to language,</w:t>
                            </w:r>
                            <w:r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Pr>
                                <w:color w:val="auto"/>
                                <w:sz w:val="24"/>
                              </w:rPr>
                              <w:t>hem, as well as to build trust. Community members are currently seeking services from the following resources:</w:t>
                            </w:r>
                          </w:p>
                          <w:p w14:paraId="5AF5C251" w14:textId="77777777" w:rsidR="001404D7" w:rsidRPr="00E15989" w:rsidRDefault="001404D7" w:rsidP="00E15989">
                            <w:pPr>
                              <w:spacing w:after="0" w:line="240" w:lineRule="auto"/>
                              <w:rPr>
                                <w:color w:val="auto"/>
                                <w:sz w:val="24"/>
                              </w:rPr>
                            </w:pPr>
                          </w:p>
                          <w:p w14:paraId="7BABFACD" w14:textId="77777777" w:rsidR="001404D7" w:rsidRPr="00E15989" w:rsidRDefault="001404D7"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Religious Leaders or Imams</w:t>
                            </w:r>
                          </w:p>
                          <w:p w14:paraId="3D9985BB" w14:textId="336544AD"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Medical Clinics and Hospitals</w:t>
                            </w:r>
                            <w:r>
                              <w:rPr>
                                <w:color w:val="auto"/>
                                <w:sz w:val="24"/>
                              </w:rPr>
                              <w:t xml:space="preserve"> [Note: Such resources are typically accessed as a last resort due to a lack of timely and appropriate services]</w:t>
                            </w:r>
                          </w:p>
                          <w:p w14:paraId="40666509" w14:textId="77777777" w:rsidR="001404D7" w:rsidRPr="00997106" w:rsidRDefault="001404D7" w:rsidP="002F0F6D">
                            <w:pPr>
                              <w:spacing w:line="300" w:lineRule="auto"/>
                              <w:rPr>
                                <w:color w:val="auto"/>
                                <w:sz w:val="24"/>
                              </w:rPr>
                            </w:pPr>
                          </w:p>
                          <w:p w14:paraId="25CD4D84" w14:textId="1977CB4D" w:rsidR="001404D7" w:rsidRPr="00AD2132" w:rsidRDefault="001404D7" w:rsidP="0037157B">
                            <w:pPr>
                              <w:spacing w:line="300" w:lineRule="auto"/>
                              <w:rPr>
                                <w:rFonts w:ascii="Times" w:eastAsia="Times New Roman" w:hAnsi="Times" w:cs="Times New Roman"/>
                                <w:color w:val="auto"/>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5.8pt;margin-top:180.35pt;width:540.2pt;height:59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" fillcolor="#dbe5ee [660]" stroked="f" strokeweight="1.5pt">
                <v:textbox inset=",0,,0">
                  <w:txbxContent>
                    <w:p w14:paraId="30797CD1" w14:textId="5807F712" w:rsidR="001404D7" w:rsidRPr="004E6FFF" w:rsidRDefault="001404D7" w:rsidP="004E6FFF">
                      <w:pPr>
                        <w:pStyle w:val="NormalWeb"/>
                        <w:spacing w:before="0" w:beforeAutospacing="0" w:after="0" w:afterAutospacing="0"/>
                        <w:rPr>
                          <w:rFonts w:asciiTheme="minorHAnsi" w:hAnsiTheme="minorHAnsi"/>
                        </w:rPr>
                      </w:pPr>
                      <w:r w:rsidRPr="00234102">
                        <w:rPr>
                          <w:rFonts w:asciiTheme="majorHAnsi" w:hAnsiTheme="majorHAnsi"/>
                          <w:sz w:val="36"/>
                          <w:szCs w:val="36"/>
                        </w:rPr>
                        <w:t>Background</w:t>
                      </w:r>
                      <w:r>
                        <w:rPr>
                          <w:rFonts w:asciiTheme="minorHAnsi" w:hAnsiTheme="minorHAnsi"/>
                          <w:sz w:val="36"/>
                          <w:szCs w:val="36"/>
                        </w:rPr>
                        <w:t xml:space="preserve"> </w:t>
                      </w:r>
                      <w:r>
                        <w:rPr>
                          <w:rFonts w:asciiTheme="minorHAnsi" w:hAnsiTheme="minorHAnsi"/>
                          <w:sz w:val="24"/>
                          <w:szCs w:val="24"/>
                        </w:rPr>
                        <w:t xml:space="preserve">According to US and international law, refugees and asylum seekers are defined as individuals with a well-grounded fear of persecution upon returning to their home country.  The Geneva Convention suggests that “well-grounded fear” must be characterized by the following: fear of persecution based on race, religion, nationality, membership in a particular social group, or political opinion </w:t>
                      </w:r>
                      <w:r w:rsidRPr="004E6FFF">
                        <w:rPr>
                          <w:rFonts w:asciiTheme="minorHAnsi" w:hAnsiTheme="minorHAnsi"/>
                          <w:color w:val="000000"/>
                          <w:sz w:val="24"/>
                          <w:szCs w:val="24"/>
                        </w:rPr>
                        <w:t>(CRS Report, 2005).</w:t>
                      </w:r>
                      <w:r>
                        <w:rPr>
                          <w:rFonts w:asciiTheme="minorHAnsi" w:hAnsiTheme="minorHAnsi"/>
                          <w:color w:val="000000"/>
                          <w:sz w:val="24"/>
                          <w:szCs w:val="24"/>
                        </w:rPr>
                        <w:t xml:space="preserve"> </w:t>
                      </w:r>
                      <w:r w:rsidRPr="004E6FFF">
                        <w:rPr>
                          <w:rFonts w:asciiTheme="minorHAnsi" w:hAnsiTheme="minorHAnsi"/>
                          <w:color w:val="000000"/>
                          <w:sz w:val="24"/>
                          <w:szCs w:val="24"/>
                        </w:rPr>
                        <w:t xml:space="preserve">Refugees and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are not able to return to their countries of origin due to threats to their physical safety.  In contrast to refugees,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typically arrive in the US prior to obtaining legal refugee status.  </w:t>
                      </w:r>
                    </w:p>
                    <w:p w14:paraId="3FB61FF0" w14:textId="77777777" w:rsidR="001404D7" w:rsidRPr="004E6FFF" w:rsidRDefault="001404D7" w:rsidP="004E6FFF">
                      <w:pPr>
                        <w:spacing w:after="0" w:line="240" w:lineRule="auto"/>
                        <w:rPr>
                          <w:rFonts w:eastAsia="Times New Roman" w:cs="Times New Roman"/>
                          <w:color w:val="auto"/>
                          <w:sz w:val="20"/>
                          <w:szCs w:val="20"/>
                        </w:rPr>
                      </w:pPr>
                    </w:p>
                    <w:p w14:paraId="48F41500" w14:textId="1B352ECB" w:rsidR="001404D7" w:rsidRPr="004E6FFF" w:rsidRDefault="001404D7" w:rsidP="004E6FFF">
                      <w:pPr>
                        <w:spacing w:after="0" w:line="240" w:lineRule="auto"/>
                        <w:rPr>
                          <w:rFonts w:cs="Times New Roman"/>
                          <w:color w:val="auto"/>
                          <w:sz w:val="20"/>
                          <w:szCs w:val="20"/>
                        </w:rPr>
                      </w:pPr>
                      <w:r w:rsidRPr="004E6FFF">
                        <w:rPr>
                          <w:rFonts w:cs="Times New Roman"/>
                          <w:color w:val="000000"/>
                          <w:sz w:val="24"/>
                        </w:rPr>
                        <w:t xml:space="preserve">In addition to refugees and </w:t>
                      </w:r>
                      <w:proofErr w:type="spellStart"/>
                      <w:r w:rsidRPr="004E6FFF">
                        <w:rPr>
                          <w:rFonts w:cs="Times New Roman"/>
                          <w:color w:val="000000"/>
                          <w:sz w:val="24"/>
                        </w:rPr>
                        <w:t>asylees</w:t>
                      </w:r>
                      <w:proofErr w:type="spellEnd"/>
                      <w:r w:rsidRPr="004E6FFF">
                        <w:rPr>
                          <w:rFonts w:cs="Times New Roman"/>
                          <w:color w:val="000000"/>
                          <w:sz w:val="24"/>
                        </w:rPr>
                        <w:t>, the California Office of Refugee Health</w:t>
                      </w:r>
                      <w:r w:rsidR="00C77AAE">
                        <w:rPr>
                          <w:rFonts w:cs="Times New Roman"/>
                          <w:color w:val="000000"/>
                          <w:sz w:val="24"/>
                        </w:rPr>
                        <w:t xml:space="preserve"> (ORH)</w:t>
                      </w:r>
                      <w:r w:rsidRPr="004E6FFF">
                        <w:rPr>
                          <w:rFonts w:cs="Times New Roman"/>
                          <w:color w:val="000000"/>
                          <w:sz w:val="24"/>
                        </w:rPr>
                        <w:t xml:space="preserve"> recognizes several other groups of individuals who may be eligible for refugee services. These include Cuban and Haitian Entrants, Victims of Human Trafficking, </w:t>
                      </w:r>
                      <w:proofErr w:type="spellStart"/>
                      <w:r w:rsidRPr="004E6FFF">
                        <w:rPr>
                          <w:rFonts w:cs="Times New Roman"/>
                          <w:color w:val="000000"/>
                          <w:sz w:val="24"/>
                        </w:rPr>
                        <w:t>Amerasians</w:t>
                      </w:r>
                      <w:proofErr w:type="spellEnd"/>
                      <w:r w:rsidRPr="004E6FFF">
                        <w:rPr>
                          <w:rFonts w:cs="Times New Roman"/>
                          <w:color w:val="000000"/>
                          <w:sz w:val="24"/>
                        </w:rPr>
                        <w:t xml:space="preserve"> (individuals who were born in Vietnam between 1962 and 1975 fathered by US citizens), and Afghani and Iraqi Special Immigrants (individuals displaced from Afghanistan and Iraq who provided services for the US during times of conflict) (California </w:t>
                      </w:r>
                      <w:r w:rsidR="00C77AAE">
                        <w:rPr>
                          <w:rFonts w:cs="Times New Roman"/>
                          <w:color w:val="000000"/>
                          <w:sz w:val="24"/>
                        </w:rPr>
                        <w:t>ORH</w:t>
                      </w:r>
                      <w:r w:rsidRPr="004E6FFF">
                        <w:rPr>
                          <w:rFonts w:cs="Times New Roman"/>
                          <w:color w:val="000000"/>
                          <w:sz w:val="24"/>
                        </w:rPr>
                        <w:t>, 2013).  </w:t>
                      </w:r>
                    </w:p>
                    <w:p w14:paraId="449E4C79" w14:textId="59050BA1" w:rsidR="001404D7" w:rsidRDefault="001404D7" w:rsidP="004E6FFF">
                      <w:pPr>
                        <w:spacing w:after="0" w:line="240" w:lineRule="auto"/>
                        <w:rPr>
                          <w:rFonts w:eastAsia="Times New Roman" w:cs="Times New Roman"/>
                          <w:color w:val="000000"/>
                          <w:sz w:val="24"/>
                        </w:rPr>
                      </w:pPr>
                      <w:r w:rsidRPr="004E6FFF">
                        <w:rPr>
                          <w:rFonts w:eastAsia="Times New Roman" w:cs="Times New Roman"/>
                          <w:color w:val="auto"/>
                          <w:sz w:val="20"/>
                          <w:szCs w:val="20"/>
                        </w:rPr>
                        <w:br/>
                      </w:r>
                      <w:r w:rsidRPr="004E6FFF">
                        <w:rPr>
                          <w:rFonts w:eastAsia="Times New Roman" w:cs="Times New Roman"/>
                          <w:color w:val="000000"/>
                          <w:sz w:val="24"/>
                        </w:rPr>
                        <w:t xml:space="preserve">Of note, there exists a third group of individuals who come to the US fleeing from persecution but do not seek </w:t>
                      </w:r>
                      <w:proofErr w:type="spellStart"/>
                      <w:r w:rsidRPr="004E6FFF">
                        <w:rPr>
                          <w:rFonts w:eastAsia="Times New Roman" w:cs="Times New Roman"/>
                          <w:color w:val="000000"/>
                          <w:sz w:val="24"/>
                        </w:rPr>
                        <w:t>refugee</w:t>
                      </w:r>
                      <w:proofErr w:type="spellEnd"/>
                      <w:r w:rsidRPr="004E6FFF">
                        <w:rPr>
                          <w:rFonts w:eastAsia="Times New Roman" w:cs="Times New Roman"/>
                          <w:color w:val="000000"/>
                          <w:sz w:val="24"/>
                        </w:rPr>
                        <w:t xml:space="preserve">, </w:t>
                      </w:r>
                      <w:proofErr w:type="spellStart"/>
                      <w:r w:rsidRPr="004E6FFF">
                        <w:rPr>
                          <w:rFonts w:eastAsia="Times New Roman" w:cs="Times New Roman"/>
                          <w:color w:val="000000"/>
                          <w:sz w:val="24"/>
                        </w:rPr>
                        <w:t>asylee</w:t>
                      </w:r>
                      <w:proofErr w:type="spellEnd"/>
                      <w:r w:rsidRPr="004E6FFF">
                        <w:rPr>
                          <w:rFonts w:eastAsia="Times New Roman" w:cs="Times New Roman"/>
                          <w:color w:val="000000"/>
                          <w:sz w:val="24"/>
                        </w:rPr>
                        <w:t>, or special status.  These individuals may continue to be fearful of the disclosing their identity, they may be reluctant to undergo the process of describing and ofte</w:t>
                      </w:r>
                      <w:r w:rsidR="00C77AAE">
                        <w:rPr>
                          <w:rFonts w:eastAsia="Times New Roman" w:cs="Times New Roman"/>
                          <w:color w:val="000000"/>
                          <w:sz w:val="24"/>
                        </w:rPr>
                        <w:t xml:space="preserve">n re-experiencing their trauma </w:t>
                      </w:r>
                      <w:r w:rsidRPr="004E6FFF">
                        <w:rPr>
                          <w:rFonts w:eastAsia="Times New Roman" w:cs="Times New Roman"/>
                          <w:color w:val="000000"/>
                          <w:sz w:val="24"/>
                        </w:rPr>
                        <w:t xml:space="preserve">required </w:t>
                      </w:r>
                      <w:r w:rsidR="00C77AAE">
                        <w:rPr>
                          <w:rFonts w:eastAsia="Times New Roman" w:cs="Times New Roman"/>
                          <w:color w:val="000000"/>
                          <w:sz w:val="24"/>
                        </w:rPr>
                        <w:t>to obtain refugee/</w:t>
                      </w:r>
                      <w:proofErr w:type="spellStart"/>
                      <w:r w:rsidR="00C77AAE">
                        <w:rPr>
                          <w:rFonts w:eastAsia="Times New Roman" w:cs="Times New Roman"/>
                          <w:color w:val="000000"/>
                          <w:sz w:val="24"/>
                        </w:rPr>
                        <w:t>asylee</w:t>
                      </w:r>
                      <w:proofErr w:type="spellEnd"/>
                      <w:r w:rsidR="00C77AAE">
                        <w:rPr>
                          <w:rFonts w:eastAsia="Times New Roman" w:cs="Times New Roman"/>
                          <w:color w:val="000000"/>
                          <w:sz w:val="24"/>
                        </w:rPr>
                        <w:t xml:space="preserve"> status</w:t>
                      </w:r>
                      <w:r w:rsidRPr="004E6FFF">
                        <w:rPr>
                          <w:rFonts w:eastAsia="Times New Roman" w:cs="Times New Roman"/>
                          <w:color w:val="000000"/>
                          <w:sz w:val="24"/>
                        </w:rPr>
                        <w:t xml:space="preserve">, or they may be distrustful of the government entities.  They comprise a largely invisible group for whom services are virtually non-existent and levels of distress and suffering are high. </w:t>
                      </w:r>
                    </w:p>
                    <w:p w14:paraId="56D68088" w14:textId="07E89D1F" w:rsidR="001404D7" w:rsidRPr="004E6FFF" w:rsidRDefault="001404D7" w:rsidP="004E6FFF">
                      <w:pPr>
                        <w:spacing w:after="0" w:line="240" w:lineRule="auto"/>
                        <w:rPr>
                          <w:rFonts w:eastAsia="Times New Roman" w:cs="Times New Roman"/>
                          <w:color w:val="auto"/>
                          <w:sz w:val="20"/>
                          <w:szCs w:val="20"/>
                        </w:rPr>
                      </w:pPr>
                      <w:r w:rsidRPr="004E6FFF">
                        <w:rPr>
                          <w:rFonts w:eastAsia="Times New Roman" w:cs="Times New Roman"/>
                          <w:color w:val="000000"/>
                          <w:sz w:val="24"/>
                        </w:rPr>
                        <w:t> </w:t>
                      </w:r>
                    </w:p>
                    <w:p w14:paraId="21886232" w14:textId="4536EB87" w:rsidR="001404D7" w:rsidRPr="004E6FFF" w:rsidRDefault="001404D7" w:rsidP="0063083A">
                      <w:pPr>
                        <w:pStyle w:val="NormalWeb"/>
                        <w:spacing w:before="0" w:beforeAutospacing="0" w:after="0" w:afterAutospacing="0"/>
                        <w:ind w:right="300"/>
                        <w:rPr>
                          <w:rFonts w:asciiTheme="minorHAnsi" w:hAnsiTheme="minorHAnsi"/>
                        </w:rPr>
                      </w:pPr>
                      <w:r w:rsidRPr="00B27AF2">
                        <w:rPr>
                          <w:rFonts w:asciiTheme="majorHAnsi" w:hAnsiTheme="majorHAnsi" w:hint="eastAsia"/>
                          <w:sz w:val="36"/>
                          <w:szCs w:val="36"/>
                        </w:rPr>
                        <w:t>D</w:t>
                      </w:r>
                      <w:r w:rsidRPr="00B27AF2">
                        <w:rPr>
                          <w:rFonts w:asciiTheme="majorHAnsi" w:hAnsiTheme="majorHAnsi"/>
                          <w:sz w:val="36"/>
                          <w:szCs w:val="36"/>
                        </w:rPr>
                        <w:t>emographic information</w:t>
                      </w:r>
                      <w:r w:rsidRPr="00B27AF2">
                        <w:rPr>
                          <w:rFonts w:eastAsia="Times New Roman"/>
                        </w:rPr>
                        <w:t xml:space="preserve"> </w:t>
                      </w:r>
                      <w:r w:rsidRPr="004E6FFF">
                        <w:rPr>
                          <w:rFonts w:asciiTheme="minorHAnsi" w:hAnsiTheme="minorHAnsi"/>
                          <w:color w:val="000000"/>
                          <w:sz w:val="24"/>
                          <w:szCs w:val="24"/>
                        </w:rPr>
                        <w:t xml:space="preserve">The United States is one of 17 countries that currently accept refugees and </w:t>
                      </w:r>
                      <w:proofErr w:type="spellStart"/>
                      <w:r w:rsidRPr="004E6FFF">
                        <w:rPr>
                          <w:rFonts w:asciiTheme="minorHAnsi" w:hAnsiTheme="minorHAnsi"/>
                          <w:color w:val="000000"/>
                          <w:sz w:val="24"/>
                          <w:szCs w:val="24"/>
                        </w:rPr>
                        <w:t>asylees</w:t>
                      </w:r>
                      <w:proofErr w:type="spellEnd"/>
                      <w:r w:rsidRPr="004E6FFF">
                        <w:rPr>
                          <w:rFonts w:asciiTheme="minorHAnsi" w:hAnsiTheme="minorHAnsi"/>
                          <w:color w:val="000000"/>
                          <w:sz w:val="24"/>
                          <w:szCs w:val="24"/>
                        </w:rPr>
                        <w:t xml:space="preserve"> for permanent, rather than temporary settlement</w:t>
                      </w:r>
                      <w:r>
                        <w:rPr>
                          <w:rFonts w:asciiTheme="minorHAnsi" w:hAnsiTheme="minorHAnsi"/>
                          <w:sz w:val="24"/>
                        </w:rPr>
                        <w:t>.  Since 1975, 700,000 individuals with designated refugee status have arrived in California (Immigration Policy Center 2010; RFP Fact Sheet 20130).  Prior to 1990, the greatest influx of refugees came from Southeast Asia: Vietnam, Cambodia, and Laos.  Currently, the greatest number of refugees come</w:t>
                      </w:r>
                      <w:r w:rsidR="000E47E1">
                        <w:rPr>
                          <w:rFonts w:asciiTheme="minorHAnsi" w:hAnsiTheme="minorHAnsi"/>
                          <w:sz w:val="24"/>
                        </w:rPr>
                        <w:t>s</w:t>
                      </w:r>
                      <w:r>
                        <w:rPr>
                          <w:rFonts w:asciiTheme="minorHAnsi" w:hAnsiTheme="minorHAnsi"/>
                          <w:sz w:val="24"/>
                        </w:rPr>
                        <w:t xml:space="preserve"> from Iran, Southeast Asia, the former Soviet Union, Iraq, and Africa.  Other refugee communities residing in California include Bhutanese, Somali, Chinese, Burmese, and Afghani.  Large communities of refugees have resettled in Los Angeles, Fresno, Orange County, San Diego, Sacramento, San Francisco, and Merced</w:t>
                      </w:r>
                      <w:r w:rsidR="00737E35">
                        <w:rPr>
                          <w:rFonts w:asciiTheme="minorHAnsi" w:hAnsiTheme="minorHAnsi"/>
                          <w:sz w:val="24"/>
                        </w:rPr>
                        <w:t xml:space="preserve"> (ORH, 2013; estimates 2000-2009)</w:t>
                      </w:r>
                      <w:r>
                        <w:rPr>
                          <w:rFonts w:asciiTheme="minorHAnsi" w:hAnsiTheme="minorHAnsi"/>
                          <w:sz w:val="24"/>
                        </w:rPr>
                        <w:t>.  Recent world events have also resulted in an increase in unaccompanied minors from Central and South America and will likely result in an influx of Syrian refugees.</w:t>
                      </w:r>
                    </w:p>
                    <w:p w14:paraId="44499087" w14:textId="77777777" w:rsidR="001404D7" w:rsidRDefault="001404D7" w:rsidP="00E15989">
                      <w:pPr>
                        <w:spacing w:after="0" w:line="240" w:lineRule="auto"/>
                        <w:rPr>
                          <w:rFonts w:asciiTheme="majorHAnsi" w:hAnsiTheme="majorHAnsi" w:hint="eastAsia"/>
                          <w:color w:val="auto"/>
                          <w:sz w:val="36"/>
                          <w:szCs w:val="36"/>
                        </w:rPr>
                      </w:pPr>
                    </w:p>
                    <w:p w14:paraId="5650D17A" w14:textId="77777777" w:rsidR="001404D7" w:rsidRDefault="001404D7" w:rsidP="00E15989">
                      <w:pPr>
                        <w:spacing w:after="0" w:line="240" w:lineRule="auto"/>
                        <w:rPr>
                          <w:rFonts w:asciiTheme="majorHAnsi" w:hAnsiTheme="majorHAnsi" w:hint="eastAsia"/>
                          <w:color w:val="auto"/>
                          <w:sz w:val="36"/>
                          <w:szCs w:val="36"/>
                        </w:rPr>
                      </w:pPr>
                      <w:r>
                        <w:rPr>
                          <w:rFonts w:asciiTheme="majorHAnsi" w:hAnsiTheme="majorHAnsi"/>
                          <w:color w:val="auto"/>
                          <w:sz w:val="36"/>
                          <w:szCs w:val="36"/>
                        </w:rPr>
                        <w:t>Community Concerns</w:t>
                      </w:r>
                    </w:p>
                    <w:p w14:paraId="5E77C79F" w14:textId="77777777" w:rsidR="001404D7" w:rsidRDefault="001404D7" w:rsidP="00E15989">
                      <w:pPr>
                        <w:spacing w:after="0" w:line="240" w:lineRule="auto"/>
                        <w:rPr>
                          <w:rFonts w:asciiTheme="majorHAnsi" w:hAnsiTheme="majorHAnsi" w:hint="eastAsia"/>
                          <w:color w:val="auto"/>
                          <w:sz w:val="36"/>
                          <w:szCs w:val="36"/>
                        </w:rPr>
                      </w:pP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1404D7" w:rsidRPr="00E11686" w14:paraId="16C353EF" w14:textId="77777777" w:rsidTr="00140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5810664" w14:textId="59473FC9" w:rsidR="001404D7" w:rsidRPr="00AD2132" w:rsidRDefault="001404D7" w:rsidP="001404D7">
                            <w:pPr>
                              <w:spacing w:line="240" w:lineRule="auto"/>
                              <w:rPr>
                                <w:rFonts w:cs="Times New Roman"/>
                                <w:color w:val="auto"/>
                                <w:sz w:val="24"/>
                              </w:rPr>
                            </w:pPr>
                            <w:r>
                              <w:rPr>
                                <w:rFonts w:cs="Times New Roman"/>
                                <w:color w:val="auto"/>
                                <w:sz w:val="24"/>
                              </w:rPr>
                              <w:t>Resettlement Difficulties</w:t>
                            </w:r>
                          </w:p>
                        </w:tc>
                        <w:tc>
                          <w:tcPr>
                            <w:tcW w:w="7870" w:type="dxa"/>
                          </w:tcPr>
                          <w:p w14:paraId="11F5B845" w14:textId="77777777" w:rsidR="001404D7" w:rsidRPr="00E01640" w:rsidRDefault="001404D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One of the most prominent themes that emerged from the interviews with key informants was the impact of resettlement difficulties on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Obtaining employment and financial security, establishing new social networks, and navigating bureaucratic systems are all significant challenges which affect the ability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to resettle successfully and overcome traumatic experiences suffered prior to resettlement.</w:t>
                            </w:r>
                          </w:p>
                          <w:p w14:paraId="71DF18B2" w14:textId="063DF53C" w:rsidR="001404D7" w:rsidRPr="00E11686" w:rsidRDefault="001404D7" w:rsidP="001404D7">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bl>
                    <w:p w14:paraId="068BE712" w14:textId="4AC72E87" w:rsidR="001404D7" w:rsidRDefault="001404D7" w:rsidP="00E15989">
                      <w:pPr>
                        <w:spacing w:after="0" w:line="240" w:lineRule="auto"/>
                        <w:rPr>
                          <w:rFonts w:asciiTheme="majorHAnsi" w:hAnsiTheme="majorHAnsi" w:hint="eastAsia"/>
                          <w:color w:val="auto"/>
                          <w:sz w:val="36"/>
                          <w:szCs w:val="36"/>
                        </w:rPr>
                      </w:pPr>
                    </w:p>
                    <w:p w14:paraId="41FF1C46" w14:textId="6A5CD608" w:rsidR="001404D7" w:rsidRPr="00E15989" w:rsidRDefault="001404D7" w:rsidP="00E15989">
                      <w:pPr>
                        <w:spacing w:after="0" w:line="240" w:lineRule="auto"/>
                        <w:rPr>
                          <w:color w:val="auto"/>
                          <w:sz w:val="24"/>
                          <w:shd w:val="clear" w:color="auto" w:fill="FFFFFF"/>
                        </w:rPr>
                      </w:pPr>
                      <w:r>
                        <w:rPr>
                          <w:rFonts w:asciiTheme="majorHAnsi" w:hAnsiTheme="majorHAnsi"/>
                          <w:noProof/>
                          <w:color w:val="auto"/>
                          <w:sz w:val="36"/>
                          <w:szCs w:val="36"/>
                        </w:rPr>
                        <w:drawing>
                          <wp:inline distT="0" distB="0" distL="0" distR="0" wp14:anchorId="4F878E1B" wp14:editId="631CFE83">
                            <wp:extent cx="5486400" cy="82296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E15989">
                        <w:rPr>
                          <w:color w:val="auto"/>
                          <w:sz w:val="24"/>
                        </w:rPr>
                        <w:t>ME/SWA community members have difficulty access</w:t>
                      </w:r>
                      <w:r>
                        <w:rPr>
                          <w:color w:val="auto"/>
                          <w:sz w:val="24"/>
                        </w:rPr>
                        <w:t>ing services due to language,</w:t>
                      </w:r>
                      <w:r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Pr>
                          <w:color w:val="auto"/>
                          <w:sz w:val="24"/>
                        </w:rPr>
                        <w:t>hem, as well as to build trust. Community members are currently seeking services from the following resources:</w:t>
                      </w:r>
                    </w:p>
                    <w:p w14:paraId="5AF5C251" w14:textId="77777777" w:rsidR="001404D7" w:rsidRPr="00E15989" w:rsidRDefault="001404D7" w:rsidP="00E15989">
                      <w:pPr>
                        <w:spacing w:after="0" w:line="240" w:lineRule="auto"/>
                        <w:rPr>
                          <w:color w:val="auto"/>
                          <w:sz w:val="24"/>
                        </w:rPr>
                      </w:pPr>
                    </w:p>
                    <w:p w14:paraId="7BABFACD" w14:textId="77777777" w:rsidR="001404D7" w:rsidRPr="00E15989" w:rsidRDefault="001404D7"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Religious Leaders or Imams</w:t>
                      </w:r>
                    </w:p>
                    <w:p w14:paraId="3D9985BB" w14:textId="336544AD" w:rsidR="001404D7" w:rsidRPr="00E15989" w:rsidRDefault="001404D7" w:rsidP="00984EC5">
                      <w:pPr>
                        <w:pStyle w:val="ListParagraph"/>
                        <w:numPr>
                          <w:ilvl w:val="0"/>
                          <w:numId w:val="8"/>
                        </w:numPr>
                        <w:spacing w:after="0" w:line="240" w:lineRule="auto"/>
                        <w:rPr>
                          <w:color w:val="auto"/>
                          <w:sz w:val="24"/>
                        </w:rPr>
                      </w:pPr>
                      <w:r w:rsidRPr="00E15989">
                        <w:rPr>
                          <w:color w:val="auto"/>
                          <w:sz w:val="24"/>
                        </w:rPr>
                        <w:t>Medical Clinics and Hospitals</w:t>
                      </w:r>
                      <w:r>
                        <w:rPr>
                          <w:color w:val="auto"/>
                          <w:sz w:val="24"/>
                        </w:rPr>
                        <w:t xml:space="preserve"> [Note: Such resources are typically accessed as a last resort due to a lack of timely and appropriate services]</w:t>
                      </w:r>
                    </w:p>
                    <w:p w14:paraId="40666509" w14:textId="77777777" w:rsidR="001404D7" w:rsidRPr="00997106" w:rsidRDefault="001404D7" w:rsidP="002F0F6D">
                      <w:pPr>
                        <w:spacing w:line="300" w:lineRule="auto"/>
                        <w:rPr>
                          <w:color w:val="auto"/>
                          <w:sz w:val="24"/>
                        </w:rPr>
                      </w:pPr>
                    </w:p>
                    <w:p w14:paraId="25CD4D84" w14:textId="1977CB4D" w:rsidR="001404D7" w:rsidRPr="00AD2132" w:rsidRDefault="001404D7" w:rsidP="0037157B">
                      <w:pPr>
                        <w:spacing w:line="300" w:lineRule="auto"/>
                        <w:rPr>
                          <w:rFonts w:ascii="Times" w:eastAsia="Times New Roman" w:hAnsi="Times" w:cs="Times New Roman"/>
                          <w:color w:val="auto"/>
                          <w:sz w:val="20"/>
                          <w:szCs w:val="20"/>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42368" behindDoc="0" locked="0" layoutInCell="1" allowOverlap="1" wp14:anchorId="673D91DB" wp14:editId="1476D6B4">
                <wp:simplePos x="0" y="0"/>
                <wp:positionH relativeFrom="page">
                  <wp:posOffset>457200</wp:posOffset>
                </wp:positionH>
                <wp:positionV relativeFrom="page">
                  <wp:posOffset>1384300</wp:posOffset>
                </wp:positionV>
                <wp:extent cx="6858000" cy="1262380"/>
                <wp:effectExtent l="0" t="0" r="0" b="7620"/>
                <wp:wrapThrough wrapText="bothSides">
                  <wp:wrapPolygon edited="0">
                    <wp:start x="80" y="0"/>
                    <wp:lineTo x="80" y="21296"/>
                    <wp:lineTo x="21440" y="21296"/>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262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3AB1704" w14:textId="5901D75E" w:rsidR="001404D7" w:rsidRDefault="001404D7" w:rsidP="008F036C">
                            <w:pPr>
                              <w:pStyle w:val="Heading1"/>
                              <w:rPr>
                                <w:rFonts w:hint="eastAsia"/>
                                <w:sz w:val="36"/>
                                <w:szCs w:val="36"/>
                              </w:rPr>
                            </w:pPr>
                            <w:r>
                              <w:rPr>
                                <w:sz w:val="36"/>
                                <w:szCs w:val="36"/>
                              </w:rPr>
                              <w:t>Refugee</w:t>
                            </w:r>
                            <w:r w:rsidR="005F70E5">
                              <w:rPr>
                                <w:sz w:val="36"/>
                                <w:szCs w:val="36"/>
                              </w:rPr>
                              <w:t xml:space="preserve"> and Asylee</w:t>
                            </w:r>
                          </w:p>
                          <w:p w14:paraId="5135C063" w14:textId="1EB77350" w:rsidR="001404D7" w:rsidRPr="00B27AF2" w:rsidRDefault="001404D7" w:rsidP="008F036C">
                            <w:pPr>
                              <w:pStyle w:val="Heading1"/>
                              <w:rPr>
                                <w:rFonts w:hint="eastAsia"/>
                                <w:sz w:val="36"/>
                                <w:szCs w:val="36"/>
                              </w:rPr>
                            </w:pPr>
                            <w:r w:rsidRPr="00B27AF2">
                              <w:rPr>
                                <w:sz w:val="36"/>
                                <w:szCs w:val="36"/>
                              </w:rPr>
                              <w:t>Communities In California</w:t>
                            </w:r>
                            <w:r>
                              <w:rPr>
                                <w:sz w:val="36"/>
                                <w:szCs w:val="36"/>
                              </w:rPr>
                              <w:t>*</w:t>
                            </w:r>
                          </w:p>
                          <w:p w14:paraId="16227A86" w14:textId="77777777" w:rsidR="001404D7" w:rsidRPr="00C34701" w:rsidRDefault="001404D7"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6pt;margin-top:109pt;width:540pt;height:99.4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2Y0wIAAOI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" filled="f" stroked="f">
                <v:textbox>
                  <w:txbxContent>
                    <w:p w14:paraId="63AB1704" w14:textId="5901D75E" w:rsidR="001404D7" w:rsidRDefault="001404D7" w:rsidP="008F036C">
                      <w:pPr>
                        <w:pStyle w:val="Heading1"/>
                        <w:rPr>
                          <w:rFonts w:hint="eastAsia"/>
                          <w:sz w:val="36"/>
                          <w:szCs w:val="36"/>
                        </w:rPr>
                      </w:pPr>
                      <w:r>
                        <w:rPr>
                          <w:sz w:val="36"/>
                          <w:szCs w:val="36"/>
                        </w:rPr>
                        <w:t>Refugee</w:t>
                      </w:r>
                      <w:r w:rsidR="005F70E5">
                        <w:rPr>
                          <w:sz w:val="36"/>
                          <w:szCs w:val="36"/>
                        </w:rPr>
                        <w:t xml:space="preserve"> and Asylee</w:t>
                      </w:r>
                    </w:p>
                    <w:p w14:paraId="5135C063" w14:textId="1EB77350" w:rsidR="001404D7" w:rsidRPr="00B27AF2" w:rsidRDefault="001404D7" w:rsidP="008F036C">
                      <w:pPr>
                        <w:pStyle w:val="Heading1"/>
                        <w:rPr>
                          <w:rFonts w:hint="eastAsia"/>
                          <w:sz w:val="36"/>
                          <w:szCs w:val="36"/>
                        </w:rPr>
                      </w:pPr>
                      <w:r w:rsidRPr="00B27AF2">
                        <w:rPr>
                          <w:sz w:val="36"/>
                          <w:szCs w:val="36"/>
                        </w:rPr>
                        <w:t>Communities In California</w:t>
                      </w:r>
                      <w:r>
                        <w:rPr>
                          <w:sz w:val="36"/>
                          <w:szCs w:val="36"/>
                        </w:rPr>
                        <w:t>*</w:t>
                      </w:r>
                    </w:p>
                    <w:p w14:paraId="16227A86" w14:textId="77777777" w:rsidR="001404D7" w:rsidRPr="00C34701" w:rsidRDefault="001404D7" w:rsidP="008F036C">
                      <w:pPr>
                        <w:pStyle w:val="Heading1"/>
                        <w:rPr>
                          <w:rFonts w:hint="eastAsia"/>
                          <w:sz w:val="36"/>
                          <w:szCs w:val="36"/>
                        </w:rPr>
                      </w:pPr>
                    </w:p>
                  </w:txbxContent>
                </v:textbox>
                <w10:wrap type="through" anchorx="page" anchory="page"/>
              </v:shape>
            </w:pict>
          </mc:Fallback>
        </mc:AlternateContent>
      </w:r>
      <w:r w:rsidR="00C34701" w:rsidRPr="00E64CB1">
        <w:rPr>
          <w:noProof/>
        </w:rPr>
        <mc:AlternateContent>
          <mc:Choice Requires="wps">
            <w:drawing>
              <wp:anchor distT="0" distB="0" distL="114300" distR="114300" simplePos="0" relativeHeight="251645440" behindDoc="0" locked="0" layoutInCell="1" allowOverlap="1" wp14:anchorId="43B5FC1B" wp14:editId="3795682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403pt;margin-top:201pt;width:172.8pt;height:44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dg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CT+MF2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C34701">
        <w:rPr>
          <w:noProof/>
        </w:rPr>
        <mc:AlternateContent>
          <mc:Choice Requires="wps">
            <w:drawing>
              <wp:anchor distT="0" distB="0" distL="114300" distR="114300" simplePos="0" relativeHeight="251643392" behindDoc="0" locked="0" layoutInCell="1" allowOverlap="1" wp14:anchorId="79C8AF66" wp14:editId="22FDCE1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5">
                        <w:txbxContent>
                          <w:p w14:paraId="2D7091FB" w14:textId="77777777" w:rsidR="001404D7" w:rsidRDefault="001404D7" w:rsidP="002602B7">
                            <w:r>
                              <w:t xml:space="preserve">Maecenas malesuada elit lacinia lorem iaculis sed sodales tortor malesuada. Aenean ac ipsum elit. Sed nec neque a augue feugiat dictum ac non lectus. Phasellus vitae lectus mauris. </w:t>
                            </w:r>
                          </w:p>
                          <w:p w14:paraId="529D279E" w14:textId="77777777" w:rsidR="001404D7" w:rsidRDefault="001404D7" w:rsidP="002602B7">
                            <w:r>
                              <w:t xml:space="preserve">Nunc magna urna, molestie vitae consectetur et, lacinia quis dolor. Curabitur sollicitudin pellentesque lectus non euismod. In hac habitasse platea dictumst. </w:t>
                            </w:r>
                          </w:p>
                          <w:p w14:paraId="7205C5A4" w14:textId="77777777" w:rsidR="001404D7" w:rsidRDefault="001404D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1404D7" w:rsidRDefault="001404D7" w:rsidP="002602B7">
                            <w:r>
                              <w:t>Nulla non justo neque, in vulputate nisi. Cras mattis mauris sed neque egestas imperdiet. Quisque commodo varius massa in sagittis. Phasellus vel pharetra urna. Maecenas ac adipiscing justo.</w:t>
                            </w:r>
                          </w:p>
                          <w:p w14:paraId="4EA4A986" w14:textId="77777777" w:rsidR="001404D7" w:rsidRDefault="001404D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1404D7" w:rsidRDefault="001404D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5.8pt;margin-top:201pt;width:172.8pt;height:307.4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" filled="f" stroked="f">
                <v:textbox style="mso-next-textbox:#Text Box 9">
                  <w:txbxContent>
                    <w:p w14:paraId="2D7091FB" w14:textId="77777777" w:rsidR="001404D7" w:rsidRDefault="001404D7" w:rsidP="002602B7">
                      <w:r>
                        <w:t xml:space="preserve">Maecenas malesuada elit lacinia lorem iaculis sed sodales tortor malesuada. Aenean ac ipsum elit. Sed nec neque a augue feugiat dictum ac non lectus. Phasellus vitae lectus mauris. </w:t>
                      </w:r>
                    </w:p>
                    <w:p w14:paraId="529D279E" w14:textId="77777777" w:rsidR="001404D7" w:rsidRDefault="001404D7" w:rsidP="002602B7">
                      <w:r>
                        <w:t xml:space="preserve">Nunc magna urna, molestie vitae consectetur et, lacinia quis dolor. Curabitur sollicitudin pellentesque lectus non euismod. In hac habitasse platea dictumst. </w:t>
                      </w:r>
                    </w:p>
                    <w:p w14:paraId="7205C5A4" w14:textId="77777777" w:rsidR="001404D7" w:rsidRDefault="001404D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1404D7" w:rsidRDefault="001404D7" w:rsidP="002602B7">
                      <w:r>
                        <w:t>Nulla non justo neque, in vulputate nisi. Cras mattis mauris sed neque egestas imperdiet. Quisque commodo varius massa in sagittis. Phasellus vel pharetra urna. Maecenas ac adipiscing justo.</w:t>
                      </w:r>
                    </w:p>
                    <w:p w14:paraId="4EA4A986" w14:textId="77777777" w:rsidR="001404D7" w:rsidRDefault="001404D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1404D7" w:rsidRDefault="001404D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C34701">
        <w:rPr>
          <w:noProof/>
        </w:rPr>
        <mc:AlternateContent>
          <mc:Choice Requires="wps">
            <w:drawing>
              <wp:anchor distT="0" distB="0" distL="114300" distR="114300" simplePos="0" relativeHeight="251644416" behindDoc="0" locked="0" layoutInCell="1" allowOverlap="1" wp14:anchorId="7DD85A3D" wp14:editId="700AC919">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220pt;margin-top:201pt;width:172.8pt;height:449.8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wEwoDAADQ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" mv:complextextbox="1" filled="f" stroked="f">
                <v:stroke o:forcedash="t"/>
                <v:textbox style="mso-next-textbox:#Text Box 10">
                  <w:txbxContent/>
                </v:textbox>
                <w10:wrap type="through" anchorx="page" anchory="page"/>
              </v:shape>
            </w:pict>
          </mc:Fallback>
        </mc:AlternateContent>
      </w:r>
      <w:r w:rsidR="0045514F">
        <w:rPr>
          <w:noProof/>
        </w:rPr>
        <mc:AlternateContent>
          <mc:Choice Requires="wps">
            <w:drawing>
              <wp:anchor distT="0" distB="0" distL="114300" distR="114300" simplePos="0" relativeHeight="251649536" behindDoc="0" locked="0" layoutInCell="1" allowOverlap="1" wp14:anchorId="68D1B67F" wp14:editId="50530E10">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1D4F532E" wp14:editId="0736DD9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666E9F">
        <w:rPr>
          <w:noProof/>
        </w:rPr>
        <w:lastRenderedPageBreak/>
        <mc:AlternateContent>
          <mc:Choice Requires="wps">
            <w:drawing>
              <wp:anchor distT="0" distB="0" distL="114300" distR="114300" simplePos="0" relativeHeight="251705856" behindDoc="0" locked="0" layoutInCell="1" allowOverlap="1" wp14:anchorId="6BA9158E" wp14:editId="7FC00EC8">
                <wp:simplePos x="0" y="0"/>
                <wp:positionH relativeFrom="page">
                  <wp:posOffset>447675</wp:posOffset>
                </wp:positionH>
                <wp:positionV relativeFrom="page">
                  <wp:posOffset>8038465</wp:posOffset>
                </wp:positionV>
                <wp:extent cx="6859270" cy="1650365"/>
                <wp:effectExtent l="0" t="0" r="0" b="6985"/>
                <wp:wrapThrough wrapText="bothSides">
                  <wp:wrapPolygon edited="0">
                    <wp:start x="120" y="0"/>
                    <wp:lineTo x="120" y="21442"/>
                    <wp:lineTo x="21416" y="21442"/>
                    <wp:lineTo x="21416" y="0"/>
                    <wp:lineTo x="120" y="0"/>
                  </wp:wrapPolygon>
                </wp:wrapThrough>
                <wp:docPr id="1" name="Text Box 1"/>
                <wp:cNvGraphicFramePr/>
                <a:graphic xmlns:a="http://schemas.openxmlformats.org/drawingml/2006/main">
                  <a:graphicData uri="http://schemas.microsoft.com/office/word/2010/wordprocessingShape">
                    <wps:wsp>
                      <wps:cNvSpPr txBox="1"/>
                      <wps:spPr>
                        <a:xfrm>
                          <a:off x="0" y="0"/>
                          <a:ext cx="6859270" cy="1650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18CD07" w14:textId="5C412A1D" w:rsidR="001404D7" w:rsidRPr="007F2BA8" w:rsidRDefault="001404D7" w:rsidP="007F2BA8">
                            <w:pPr>
                              <w:spacing w:line="240" w:lineRule="auto"/>
                              <w:rPr>
                                <w:rFonts w:ascii="Perpetua" w:eastAsia="ＭＳ Ｐ明朝" w:hAnsi="Perpetua" w:cs="Times New Roman"/>
                                <w:color w:val="auto"/>
                                <w:sz w:val="20"/>
                                <w:szCs w:val="20"/>
                              </w:rPr>
                            </w:pPr>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6A9B703E" w14:textId="77777777" w:rsidR="00D0439F" w:rsidRDefault="00D0439F" w:rsidP="007F2BA8">
                            <w:pPr>
                              <w:pStyle w:val="Normal2"/>
                              <w:widowControl w:val="0"/>
                              <w:spacing w:line="240" w:lineRule="auto"/>
                              <w:ind w:left="5760"/>
                              <w:rPr>
                                <w:rFonts w:asciiTheme="minorHAnsi" w:eastAsiaTheme="minorEastAsia" w:hAnsiTheme="minorHAnsi" w:cstheme="minorBidi"/>
                                <w:color w:val="auto"/>
                                <w:sz w:val="20"/>
                                <w:szCs w:val="20"/>
                                <w:lang w:eastAsia="en-US"/>
                              </w:rPr>
                            </w:pPr>
                          </w:p>
                          <w:p w14:paraId="3F770646" w14:textId="4CD4C8AD" w:rsidR="001404D7" w:rsidRPr="00130BC0" w:rsidRDefault="001404D7" w:rsidP="00666E9F">
                            <w:pPr>
                              <w:pStyle w:val="Normal2"/>
                              <w:widowControl w:val="0"/>
                              <w:spacing w:line="240" w:lineRule="auto"/>
                              <w:ind w:left="360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93529B">
                              <w:rPr>
                                <w:rFonts w:asciiTheme="minorHAnsi" w:hAnsiTheme="minorHAnsi"/>
                                <w:i/>
                                <w:sz w:val="20"/>
                                <w:szCs w:val="20"/>
                              </w:rPr>
                              <w:t>“State of the State IV</w:t>
                            </w:r>
                            <w:r w:rsidR="00C77AAE">
                              <w:rPr>
                                <w:rFonts w:asciiTheme="minorHAnsi" w:hAnsiTheme="minorHAnsi"/>
                                <w:i/>
                                <w:sz w:val="20"/>
                                <w:szCs w:val="20"/>
                              </w:rPr>
                              <w:t>: 2013-2014</w:t>
                            </w:r>
                            <w:r>
                              <w:rPr>
                                <w:rFonts w:asciiTheme="minorHAnsi" w:hAnsiTheme="minorHAnsi"/>
                                <w:i/>
                                <w:sz w:val="20"/>
                                <w:szCs w:val="20"/>
                              </w:rPr>
                              <w:t xml:space="preserve">. </w:t>
                            </w:r>
                            <w:proofErr w:type="gramStart"/>
                            <w:r>
                              <w:rPr>
                                <w:rFonts w:asciiTheme="minorHAnsi" w:hAnsiTheme="minorHAnsi"/>
                                <w:i/>
                                <w:sz w:val="20"/>
                                <w:szCs w:val="20"/>
                              </w:rPr>
                              <w:t>Reduci</w:t>
                            </w:r>
                            <w:r w:rsidR="00C77AAE">
                              <w:rPr>
                                <w:rFonts w:asciiTheme="minorHAnsi" w:hAnsiTheme="minorHAnsi"/>
                                <w:i/>
                                <w:sz w:val="20"/>
                                <w:szCs w:val="20"/>
                              </w:rPr>
                              <w:t>ng Disparities in Mental Health:</w:t>
                            </w:r>
                            <w:r>
                              <w:rPr>
                                <w:rFonts w:asciiTheme="minorHAnsi" w:hAnsiTheme="minorHAnsi"/>
                                <w:i/>
                                <w:sz w:val="20"/>
                                <w:szCs w:val="20"/>
                              </w:rPr>
                              <w:t xml:space="preserve"> </w:t>
                            </w:r>
                            <w:r w:rsidR="00C77AAE">
                              <w:rPr>
                                <w:rFonts w:asciiTheme="minorHAnsi" w:hAnsiTheme="minorHAnsi"/>
                                <w:i/>
                                <w:sz w:val="20"/>
                                <w:szCs w:val="20"/>
                              </w:rPr>
                              <w:t>Refugee/</w:t>
                            </w:r>
                            <w:proofErr w:type="spellStart"/>
                            <w:r w:rsidR="00C77AAE">
                              <w:rPr>
                                <w:rFonts w:asciiTheme="minorHAnsi" w:hAnsiTheme="minorHAnsi"/>
                                <w:i/>
                                <w:sz w:val="20"/>
                                <w:szCs w:val="20"/>
                              </w:rPr>
                              <w:t>Asylees</w:t>
                            </w:r>
                            <w:proofErr w:type="spellEnd"/>
                            <w:r w:rsidR="00C77AAE">
                              <w:rPr>
                                <w:rFonts w:asciiTheme="minorHAnsi" w:hAnsiTheme="minorHAnsi"/>
                                <w:i/>
                                <w:sz w:val="20"/>
                                <w:szCs w:val="20"/>
                              </w:rPr>
                              <w:t xml:space="preserve"> and Individuals with Intellectual/Developmental Disabilities</w:t>
                            </w:r>
                            <w:r>
                              <w:rPr>
                                <w:rFonts w:asciiTheme="minorHAnsi" w:hAnsiTheme="minorHAnsi"/>
                                <w:i/>
                                <w:sz w:val="20"/>
                                <w:szCs w:val="20"/>
                              </w:rPr>
                              <w:t>.”</w:t>
                            </w:r>
                            <w:proofErr w:type="gramEnd"/>
                            <w:r>
                              <w:rPr>
                                <w:rFonts w:ascii="Times New Roman" w:eastAsia="Times New Roman" w:hAnsi="Times New Roman" w:cs="Times New Roman"/>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5.25pt;margin-top:632.95pt;width:540.1pt;height:129.9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1Bqw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" filled="f" stroked="f">
                <v:textbox>
                  <w:txbxContent>
                    <w:p w14:paraId="5318CD07" w14:textId="5C412A1D" w:rsidR="001404D7" w:rsidRPr="007F2BA8" w:rsidRDefault="001404D7" w:rsidP="007F2BA8">
                      <w:pPr>
                        <w:spacing w:line="240" w:lineRule="auto"/>
                        <w:rPr>
                          <w:rFonts w:ascii="Perpetua" w:eastAsia="ＭＳ Ｐ明朝" w:hAnsi="Perpetua" w:cs="Times New Roman"/>
                          <w:color w:val="auto"/>
                          <w:sz w:val="20"/>
                          <w:szCs w:val="20"/>
                        </w:rPr>
                      </w:pPr>
                      <w:bookmarkStart w:id="1" w:name="_GoBack"/>
                      <w:r w:rsidRPr="007F2BA8">
                        <w:rPr>
                          <w:rFonts w:ascii="Perpetua" w:eastAsia="ＭＳ Ｐ明朝" w:hAnsi="Perpetua" w:cs="Times New Roman"/>
                          <w:color w:val="auto"/>
                          <w:sz w:val="20"/>
                          <w:szCs w:val="20"/>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6A9B703E" w14:textId="77777777" w:rsidR="00D0439F" w:rsidRDefault="00D0439F" w:rsidP="007F2BA8">
                      <w:pPr>
                        <w:pStyle w:val="Normal2"/>
                        <w:widowControl w:val="0"/>
                        <w:spacing w:line="240" w:lineRule="auto"/>
                        <w:ind w:left="5760"/>
                        <w:rPr>
                          <w:rFonts w:asciiTheme="minorHAnsi" w:eastAsiaTheme="minorEastAsia" w:hAnsiTheme="minorHAnsi" w:cstheme="minorBidi"/>
                          <w:color w:val="auto"/>
                          <w:sz w:val="20"/>
                          <w:szCs w:val="20"/>
                          <w:lang w:eastAsia="en-US"/>
                        </w:rPr>
                      </w:pPr>
                    </w:p>
                    <w:p w14:paraId="3F770646" w14:textId="4CD4C8AD" w:rsidR="001404D7" w:rsidRPr="00130BC0" w:rsidRDefault="001404D7" w:rsidP="00666E9F">
                      <w:pPr>
                        <w:pStyle w:val="Normal2"/>
                        <w:widowControl w:val="0"/>
                        <w:spacing w:line="240" w:lineRule="auto"/>
                        <w:ind w:left="3600"/>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93529B">
                        <w:rPr>
                          <w:rFonts w:asciiTheme="minorHAnsi" w:hAnsiTheme="minorHAnsi"/>
                          <w:i/>
                          <w:sz w:val="20"/>
                          <w:szCs w:val="20"/>
                        </w:rPr>
                        <w:t>“State of the State IV</w:t>
                      </w:r>
                      <w:r w:rsidR="00C77AAE">
                        <w:rPr>
                          <w:rFonts w:asciiTheme="minorHAnsi" w:hAnsiTheme="minorHAnsi"/>
                          <w:i/>
                          <w:sz w:val="20"/>
                          <w:szCs w:val="20"/>
                        </w:rPr>
                        <w:t>: 2013-2014</w:t>
                      </w:r>
                      <w:r>
                        <w:rPr>
                          <w:rFonts w:asciiTheme="minorHAnsi" w:hAnsiTheme="minorHAnsi"/>
                          <w:i/>
                          <w:sz w:val="20"/>
                          <w:szCs w:val="20"/>
                        </w:rPr>
                        <w:t xml:space="preserve">. </w:t>
                      </w:r>
                      <w:proofErr w:type="gramStart"/>
                      <w:r>
                        <w:rPr>
                          <w:rFonts w:asciiTheme="minorHAnsi" w:hAnsiTheme="minorHAnsi"/>
                          <w:i/>
                          <w:sz w:val="20"/>
                          <w:szCs w:val="20"/>
                        </w:rPr>
                        <w:t>Reduci</w:t>
                      </w:r>
                      <w:r w:rsidR="00C77AAE">
                        <w:rPr>
                          <w:rFonts w:asciiTheme="minorHAnsi" w:hAnsiTheme="minorHAnsi"/>
                          <w:i/>
                          <w:sz w:val="20"/>
                          <w:szCs w:val="20"/>
                        </w:rPr>
                        <w:t>ng Disparities in Mental Health:</w:t>
                      </w:r>
                      <w:r>
                        <w:rPr>
                          <w:rFonts w:asciiTheme="minorHAnsi" w:hAnsiTheme="minorHAnsi"/>
                          <w:i/>
                          <w:sz w:val="20"/>
                          <w:szCs w:val="20"/>
                        </w:rPr>
                        <w:t xml:space="preserve"> </w:t>
                      </w:r>
                      <w:r w:rsidR="00C77AAE">
                        <w:rPr>
                          <w:rFonts w:asciiTheme="minorHAnsi" w:hAnsiTheme="minorHAnsi"/>
                          <w:i/>
                          <w:sz w:val="20"/>
                          <w:szCs w:val="20"/>
                        </w:rPr>
                        <w:t>Refugee/</w:t>
                      </w:r>
                      <w:proofErr w:type="spellStart"/>
                      <w:r w:rsidR="00C77AAE">
                        <w:rPr>
                          <w:rFonts w:asciiTheme="minorHAnsi" w:hAnsiTheme="minorHAnsi"/>
                          <w:i/>
                          <w:sz w:val="20"/>
                          <w:szCs w:val="20"/>
                        </w:rPr>
                        <w:t>Asylees</w:t>
                      </w:r>
                      <w:proofErr w:type="spellEnd"/>
                      <w:r w:rsidR="00C77AAE">
                        <w:rPr>
                          <w:rFonts w:asciiTheme="minorHAnsi" w:hAnsiTheme="minorHAnsi"/>
                          <w:i/>
                          <w:sz w:val="20"/>
                          <w:szCs w:val="20"/>
                        </w:rPr>
                        <w:t xml:space="preserve"> and Individuals with Intellectual/Developmental Disabilities</w:t>
                      </w:r>
                      <w:r>
                        <w:rPr>
                          <w:rFonts w:asciiTheme="minorHAnsi" w:hAnsiTheme="minorHAnsi"/>
                          <w:i/>
                          <w:sz w:val="20"/>
                          <w:szCs w:val="20"/>
                        </w:rPr>
                        <w:t>.”</w:t>
                      </w:r>
                      <w:proofErr w:type="gramEnd"/>
                      <w:r>
                        <w:rPr>
                          <w:rFonts w:ascii="Times New Roman" w:eastAsia="Times New Roman" w:hAnsi="Times New Roman" w:cs="Times New Roman"/>
                          <w:sz w:val="20"/>
                        </w:rPr>
                        <w:br/>
                      </w:r>
                      <w:bookmarkEnd w:id="1"/>
                    </w:p>
                  </w:txbxContent>
                </v:textbox>
                <w10:wrap type="through" anchorx="page" anchory="page"/>
              </v:shape>
            </w:pict>
          </mc:Fallback>
        </mc:AlternateContent>
      </w:r>
      <w:r w:rsidR="00666E9F">
        <w:rPr>
          <w:noProof/>
        </w:rPr>
        <mc:AlternateContent>
          <mc:Choice Requires="wps">
            <w:drawing>
              <wp:anchor distT="0" distB="0" distL="114300" distR="114300" simplePos="0" relativeHeight="251706880" behindDoc="0" locked="0" layoutInCell="1" allowOverlap="1" wp14:anchorId="01358FF9" wp14:editId="04B3DEB4">
                <wp:simplePos x="0" y="0"/>
                <wp:positionH relativeFrom="column">
                  <wp:posOffset>-4972050</wp:posOffset>
                </wp:positionH>
                <wp:positionV relativeFrom="paragraph">
                  <wp:posOffset>8248650</wp:posOffset>
                </wp:positionV>
                <wp:extent cx="3257550" cy="723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575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E7403" w14:textId="3491E520" w:rsidR="001404D7" w:rsidRDefault="001404D7">
                            <w:r>
                              <w:t xml:space="preserve"> </w:t>
                            </w:r>
                            <w:r w:rsidRPr="007F2BA8">
                              <w:rPr>
                                <w:noProof/>
                              </w:rPr>
                              <w:drawing>
                                <wp:inline distT="0" distB="0" distL="0" distR="0" wp14:anchorId="17D83C6B" wp14:editId="0AA69986">
                                  <wp:extent cx="1656500" cy="54292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375" cy="55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91.5pt;margin-top:649.5pt;width:256.5pt;height: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" filled="f" stroked="f" strokeweight=".5pt">
                <v:textbox>
                  <w:txbxContent>
                    <w:p w14:paraId="24FE7403" w14:textId="3491E520" w:rsidR="001404D7" w:rsidRDefault="001404D7">
                      <w:r>
                        <w:t xml:space="preserve"> </w:t>
                      </w:r>
                      <w:r w:rsidRPr="007F2BA8">
                        <w:rPr>
                          <w:noProof/>
                        </w:rPr>
                        <w:drawing>
                          <wp:inline distT="0" distB="0" distL="0" distR="0" wp14:anchorId="17D83C6B" wp14:editId="0AA69986">
                            <wp:extent cx="1656500" cy="54292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375" cy="553700"/>
                                    </a:xfrm>
                                    <a:prstGeom prst="rect">
                                      <a:avLst/>
                                    </a:prstGeom>
                                    <a:noFill/>
                                    <a:ln>
                                      <a:noFill/>
                                    </a:ln>
                                  </pic:spPr>
                                </pic:pic>
                              </a:graphicData>
                            </a:graphic>
                          </wp:inline>
                        </w:drawing>
                      </w:r>
                    </w:p>
                  </w:txbxContent>
                </v:textbox>
              </v:shape>
            </w:pict>
          </mc:Fallback>
        </mc:AlternateContent>
      </w:r>
      <w:r>
        <w:rPr>
          <w:rFonts w:asciiTheme="majorHAnsi" w:hAnsiTheme="majorHAnsi"/>
          <w:noProof/>
          <w:color w:val="FFFFFF" w:themeColor="background1"/>
          <w:kern w:val="28"/>
          <w:sz w:val="76"/>
          <w:szCs w:val="76"/>
        </w:rPr>
        <mc:AlternateContent>
          <mc:Choice Requires="wps">
            <w:drawing>
              <wp:anchor distT="0" distB="0" distL="114300" distR="114300" simplePos="0" relativeHeight="251704832" behindDoc="0" locked="0" layoutInCell="1" allowOverlap="1" wp14:anchorId="5F71CD01" wp14:editId="4113F09B">
                <wp:simplePos x="0" y="0"/>
                <wp:positionH relativeFrom="page">
                  <wp:posOffset>449580</wp:posOffset>
                </wp:positionH>
                <wp:positionV relativeFrom="page">
                  <wp:posOffset>1363980</wp:posOffset>
                </wp:positionV>
                <wp:extent cx="6855460" cy="8140700"/>
                <wp:effectExtent l="0" t="0" r="2540" b="12700"/>
                <wp:wrapThrough wrapText="bothSides">
                  <wp:wrapPolygon edited="0">
                    <wp:start x="0" y="0"/>
                    <wp:lineTo x="0" y="21566"/>
                    <wp:lineTo x="21528" y="21566"/>
                    <wp:lineTo x="21528"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1833F94" w14:textId="77777777" w:rsidR="001404D7" w:rsidRPr="00444955" w:rsidRDefault="001404D7" w:rsidP="00AA0A12">
                            <w:pPr>
                              <w:spacing w:after="0" w:line="240" w:lineRule="auto"/>
                              <w:rPr>
                                <w:rFonts w:ascii="Times" w:eastAsia="Times New Roman" w:hAnsi="Times" w:cs="Times New Roman"/>
                                <w:color w:val="auto"/>
                                <w:sz w:val="20"/>
                                <w:szCs w:val="20"/>
                              </w:rPr>
                            </w:pPr>
                          </w:p>
                          <w:p w14:paraId="600AF3BF" w14:textId="77777777" w:rsidR="001404D7" w:rsidRDefault="001404D7" w:rsidP="00AA0A12">
                            <w:pPr>
                              <w:pStyle w:val="BodyText"/>
                              <w:spacing w:line="240" w:lineRule="auto"/>
                              <w:rPr>
                                <w:rFonts w:asciiTheme="majorHAnsi" w:hAnsiTheme="majorHAnsi" w:hint="eastAsia"/>
                                <w:color w:val="auto"/>
                                <w:sz w:val="36"/>
                                <w:szCs w:val="36"/>
                              </w:rPr>
                            </w:pPr>
                          </w:p>
                          <w:p w14:paraId="132AD567" w14:textId="3294FA68" w:rsidR="001404D7" w:rsidRPr="00AD2132" w:rsidRDefault="001404D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944" w:type="dxa"/>
                              <w:tblBorders>
                                <w:top w:val="none" w:sz="0" w:space="0" w:color="auto"/>
                                <w:bottom w:val="none" w:sz="0" w:space="0" w:color="auto"/>
                              </w:tblBorders>
                              <w:tblLook w:val="04A0" w:firstRow="1" w:lastRow="0" w:firstColumn="1" w:lastColumn="0" w:noHBand="0" w:noVBand="1"/>
                            </w:tblPr>
                            <w:tblGrid>
                              <w:gridCol w:w="3074"/>
                              <w:gridCol w:w="7870"/>
                            </w:tblGrid>
                            <w:tr w:rsidR="001404D7" w:rsidRPr="00AD2132" w14:paraId="7F63FE38" w14:textId="77777777" w:rsidTr="00E0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none" w:sz="0" w:space="0" w:color="auto"/>
                                    <w:left w:val="none" w:sz="0" w:space="0" w:color="auto"/>
                                    <w:bottom w:val="none" w:sz="0" w:space="0" w:color="auto"/>
                                    <w:right w:val="none" w:sz="0" w:space="0" w:color="auto"/>
                                  </w:tcBorders>
                                </w:tcPr>
                                <w:p w14:paraId="1574C5F8" w14:textId="700397A3" w:rsidR="001404D7" w:rsidRPr="00AD2132" w:rsidRDefault="001404D7" w:rsidP="0037157B">
                                  <w:pPr>
                                    <w:spacing w:line="240" w:lineRule="auto"/>
                                    <w:rPr>
                                      <w:rFonts w:cs="Times New Roman"/>
                                      <w:color w:val="auto"/>
                                      <w:sz w:val="24"/>
                                    </w:rPr>
                                  </w:pPr>
                                  <w:r>
                                    <w:rPr>
                                      <w:rFonts w:cs="Times New Roman"/>
                                      <w:color w:val="auto"/>
                                      <w:sz w:val="24"/>
                                    </w:rPr>
                                    <w:t>Cultural and Historical Factors</w:t>
                                  </w:r>
                                </w:p>
                              </w:tc>
                              <w:tc>
                                <w:tcPr>
                                  <w:tcW w:w="7870" w:type="dxa"/>
                                  <w:tcBorders>
                                    <w:top w:val="none" w:sz="0" w:space="0" w:color="auto"/>
                                    <w:left w:val="none" w:sz="0" w:space="0" w:color="auto"/>
                                    <w:bottom w:val="none" w:sz="0" w:space="0" w:color="auto"/>
                                    <w:right w:val="none" w:sz="0" w:space="0" w:color="auto"/>
                                  </w:tcBorders>
                                </w:tcPr>
                                <w:p w14:paraId="5D9EAA5E" w14:textId="3872B4B2" w:rsidR="001404D7" w:rsidRPr="00E01640" w:rsidRDefault="001404D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Experiences prior to resettlement may include extreme deprivation and exposure to intense violence and combat. Some refugee and </w:t>
                                  </w:r>
                                  <w:proofErr w:type="spellStart"/>
                                  <w:r w:rsidRPr="00E01640">
                                    <w:rPr>
                                      <w:rFonts w:asciiTheme="minorHAnsi" w:hAnsiTheme="minorHAnsi"/>
                                      <w:b w:val="0"/>
                                      <w:color w:val="000000"/>
                                      <w:sz w:val="24"/>
                                      <w:szCs w:val="24"/>
                                    </w:rPr>
                                    <w:t>asylee</w:t>
                                  </w:r>
                                  <w:proofErr w:type="spellEnd"/>
                                  <w:r w:rsidRPr="00E01640">
                                    <w:rPr>
                                      <w:rFonts w:asciiTheme="minorHAnsi" w:hAnsiTheme="minorHAnsi"/>
                                      <w:b w:val="0"/>
                                      <w:color w:val="000000"/>
                                      <w:sz w:val="24"/>
                                      <w:szCs w:val="24"/>
                                    </w:rPr>
                                    <w:t xml:space="preserve"> communities may have histories of political conflict within or between ethnic groups.  Still other communities may have widely differing views of health, mental health, and treatments.  These factors affect the </w:t>
                                  </w:r>
                                  <w:r>
                                    <w:rPr>
                                      <w:rFonts w:asciiTheme="minorHAnsi" w:hAnsiTheme="minorHAnsi"/>
                                      <w:b w:val="0"/>
                                      <w:color w:val="000000"/>
                                      <w:sz w:val="24"/>
                                      <w:szCs w:val="24"/>
                                    </w:rPr>
                                    <w:t>health, mental health, and well</w:t>
                                  </w:r>
                                  <w:r w:rsidRPr="00E01640">
                                    <w:rPr>
                                      <w:rFonts w:asciiTheme="minorHAnsi" w:hAnsiTheme="minorHAnsi"/>
                                      <w:b w:val="0"/>
                                      <w:color w:val="000000"/>
                                      <w:sz w:val="24"/>
                                      <w:szCs w:val="24"/>
                                    </w:rPr>
                                    <w:t xml:space="preserve">being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and affect their willingness to reach out to community members or social service providers for help. </w:t>
                                  </w:r>
                                </w:p>
                                <w:p w14:paraId="4C6CA789" w14:textId="1989FC3F" w:rsidR="001404D7" w:rsidRPr="00E11686" w:rsidRDefault="001404D7"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1404D7" w:rsidRPr="00AD2132" w14:paraId="2E32638A"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none" w:sz="0" w:space="0" w:color="auto"/>
                                    <w:right w:val="none" w:sz="0" w:space="0" w:color="auto"/>
                                  </w:tcBorders>
                                </w:tcPr>
                                <w:p w14:paraId="3A1CA72D" w14:textId="2075197D" w:rsidR="001404D7" w:rsidRPr="00AD2132" w:rsidRDefault="001404D7" w:rsidP="0037157B">
                                  <w:pPr>
                                    <w:spacing w:line="240" w:lineRule="auto"/>
                                    <w:rPr>
                                      <w:rFonts w:cs="Times New Roman"/>
                                      <w:color w:val="auto"/>
                                      <w:sz w:val="24"/>
                                    </w:rPr>
                                  </w:pPr>
                                  <w:r>
                                    <w:rPr>
                                      <w:rFonts w:cs="Times New Roman"/>
                                      <w:color w:val="auto"/>
                                      <w:sz w:val="24"/>
                                    </w:rPr>
                                    <w:t>Specific Mental Health Concerns</w:t>
                                  </w:r>
                                </w:p>
                              </w:tc>
                              <w:tc>
                                <w:tcPr>
                                  <w:tcW w:w="7870" w:type="dxa"/>
                                  <w:tcBorders>
                                    <w:left w:val="none" w:sz="0" w:space="0" w:color="auto"/>
                                    <w:right w:val="none" w:sz="0" w:space="0" w:color="auto"/>
                                  </w:tcBorders>
                                </w:tcPr>
                                <w:p w14:paraId="19205C9E" w14:textId="3ACF2A1F" w:rsidR="001404D7" w:rsidRPr="00E01640" w:rsidRDefault="001404D7" w:rsidP="00E01640">
                                  <w:pPr>
                                    <w:pStyle w:val="NormalWeb"/>
                                    <w:tabs>
                                      <w:tab w:val="left" w:pos="2970"/>
                                    </w:tabs>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E01640">
                                    <w:rPr>
                                      <w:rFonts w:asciiTheme="minorHAnsi" w:hAnsiTheme="minorHAnsi"/>
                                      <w:color w:val="000000"/>
                                      <w:sz w:val="24"/>
                                      <w:szCs w:val="24"/>
                                    </w:rPr>
                                    <w:t xml:space="preserve">For refugee and </w:t>
                                  </w:r>
                                  <w:proofErr w:type="spellStart"/>
                                  <w:r w:rsidRPr="00E01640">
                                    <w:rPr>
                                      <w:rFonts w:asciiTheme="minorHAnsi" w:hAnsiTheme="minorHAnsi"/>
                                      <w:color w:val="000000"/>
                                      <w:sz w:val="24"/>
                                      <w:szCs w:val="24"/>
                                    </w:rPr>
                                    <w:t>asylee</w:t>
                                  </w:r>
                                  <w:proofErr w:type="spellEnd"/>
                                  <w:r w:rsidRPr="00E01640">
                                    <w:rPr>
                                      <w:rFonts w:asciiTheme="minorHAnsi" w:hAnsiTheme="minorHAnsi"/>
                                      <w:color w:val="000000"/>
                                      <w:sz w:val="24"/>
                                      <w:szCs w:val="24"/>
                                    </w:rPr>
                                    <w:t xml:space="preserve"> communities the chief</w:t>
                                  </w:r>
                                  <w:r w:rsidR="00737E35">
                                    <w:rPr>
                                      <w:rFonts w:asciiTheme="minorHAnsi" w:hAnsiTheme="minorHAnsi"/>
                                      <w:color w:val="000000"/>
                                      <w:sz w:val="24"/>
                                      <w:szCs w:val="24"/>
                                    </w:rPr>
                                    <w:t xml:space="preserve"> mental health concern is Post-Traumatic S</w:t>
                                  </w:r>
                                  <w:r w:rsidRPr="00E01640">
                                    <w:rPr>
                                      <w:rFonts w:asciiTheme="minorHAnsi" w:hAnsiTheme="minorHAnsi"/>
                                      <w:color w:val="000000"/>
                                      <w:sz w:val="24"/>
                                      <w:szCs w:val="24"/>
                                    </w:rPr>
                                    <w:t xml:space="preserve">tress </w:t>
                                  </w:r>
                                  <w:r w:rsidR="00737E35">
                                    <w:rPr>
                                      <w:rFonts w:asciiTheme="minorHAnsi" w:hAnsiTheme="minorHAnsi"/>
                                      <w:color w:val="000000"/>
                                      <w:sz w:val="24"/>
                                      <w:szCs w:val="24"/>
                                    </w:rPr>
                                    <w:t>D</w:t>
                                  </w:r>
                                  <w:r w:rsidRPr="00E01640">
                                    <w:rPr>
                                      <w:rFonts w:asciiTheme="minorHAnsi" w:hAnsiTheme="minorHAnsi"/>
                                      <w:color w:val="000000"/>
                                      <w:sz w:val="24"/>
                                      <w:szCs w:val="24"/>
                                    </w:rPr>
                                    <w:t>isorder.  In addition, challenges of resettlement as well as losses related to the flight from their home country may contribute to the development of depression, anxiety, substance abuse, and intimate partner violence.  </w:t>
                                  </w:r>
                                </w:p>
                                <w:p w14:paraId="4780AB24" w14:textId="037E2364" w:rsidR="001404D7" w:rsidRPr="00E11686" w:rsidRDefault="001404D7"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1404D7" w:rsidRPr="00AD2132" w14:paraId="64F36D42" w14:textId="77777777" w:rsidTr="00E01640">
                              <w:tc>
                                <w:tcPr>
                                  <w:cnfStyle w:val="001000000000" w:firstRow="0" w:lastRow="0" w:firstColumn="1" w:lastColumn="0" w:oddVBand="0" w:evenVBand="0" w:oddHBand="0" w:evenHBand="0" w:firstRowFirstColumn="0" w:firstRowLastColumn="0" w:lastRowFirstColumn="0" w:lastRowLastColumn="0"/>
                                  <w:tcW w:w="3074" w:type="dxa"/>
                                </w:tcPr>
                                <w:p w14:paraId="7C9F48C3" w14:textId="5AA3C892" w:rsidR="001404D7" w:rsidRPr="00AD2132" w:rsidRDefault="001404D7" w:rsidP="0037157B">
                                  <w:pPr>
                                    <w:spacing w:line="240" w:lineRule="auto"/>
                                    <w:rPr>
                                      <w:rFonts w:cs="Times New Roman"/>
                                      <w:color w:val="auto"/>
                                      <w:sz w:val="24"/>
                                    </w:rPr>
                                  </w:pPr>
                                  <w:r>
                                    <w:rPr>
                                      <w:rFonts w:cs="Times New Roman"/>
                                      <w:color w:val="auto"/>
                                      <w:sz w:val="24"/>
                                    </w:rPr>
                                    <w:t>Special Populations</w:t>
                                  </w:r>
                                </w:p>
                              </w:tc>
                              <w:tc>
                                <w:tcPr>
                                  <w:tcW w:w="7870" w:type="dxa"/>
                                </w:tcPr>
                                <w:p w14:paraId="658E965D" w14:textId="77777777" w:rsidR="001404D7" w:rsidRPr="00E01640" w:rsidRDefault="001404D7" w:rsidP="00E0164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E01640">
                                    <w:rPr>
                                      <w:rFonts w:eastAsia="Times New Roman" w:cs="Times New Roman"/>
                                      <w:color w:val="000000"/>
                                      <w:sz w:val="24"/>
                                    </w:rPr>
                                    <w:t>Resettlement may be particularly difficult for women, who often have responsibility for maintaining family functioning both financially and emotionally.  In addition, older adults may experience isolation in resettlement due to loss of community and language barriers.  </w:t>
                                  </w:r>
                                </w:p>
                                <w:p w14:paraId="05B752E2" w14:textId="447ADF13" w:rsidR="001404D7" w:rsidRPr="00E11686" w:rsidRDefault="001404D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72DAC650" w14:textId="2AAFBB5D" w:rsidR="001404D7" w:rsidRDefault="00D0439F" w:rsidP="007B33B5">
                            <w:pPr>
                              <w:pStyle w:val="BodyText"/>
                              <w:rPr>
                                <w:rFonts w:asciiTheme="majorHAnsi" w:hAnsiTheme="majorHAnsi" w:hint="eastAsia"/>
                                <w:color w:val="auto"/>
                                <w:sz w:val="36"/>
                                <w:szCs w:val="36"/>
                              </w:rPr>
                            </w:pPr>
                            <w:r>
                              <w:rPr>
                                <w:rFonts w:asciiTheme="majorHAnsi" w:hAnsiTheme="majorHAnsi"/>
                                <w:color w:val="auto"/>
                                <w:sz w:val="36"/>
                                <w:szCs w:val="36"/>
                              </w:rPr>
                              <w:t xml:space="preserve">Assets and </w:t>
                            </w:r>
                            <w:r w:rsidR="001404D7" w:rsidRPr="00AD2132">
                              <w:rPr>
                                <w:rFonts w:asciiTheme="majorHAnsi" w:hAnsiTheme="majorHAnsi" w:hint="eastAsia"/>
                                <w:color w:val="auto"/>
                                <w:sz w:val="36"/>
                                <w:szCs w:val="36"/>
                              </w:rPr>
                              <w:t>R</w:t>
                            </w:r>
                            <w:r w:rsidR="001404D7" w:rsidRPr="00AD2132">
                              <w:rPr>
                                <w:rFonts w:asciiTheme="majorHAnsi" w:hAnsiTheme="majorHAnsi"/>
                                <w:color w:val="auto"/>
                                <w:sz w:val="36"/>
                                <w:szCs w:val="36"/>
                              </w:rPr>
                              <w:t>ecommendations</w:t>
                            </w:r>
                          </w:p>
                          <w:p w14:paraId="48B29437" w14:textId="77777777"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The resilience and strength of refugees and </w:t>
                            </w:r>
                            <w:proofErr w:type="spellStart"/>
                            <w:r w:rsidRPr="00D0439F">
                              <w:rPr>
                                <w:rFonts w:asciiTheme="minorHAnsi" w:hAnsiTheme="minorHAnsi"/>
                                <w:color w:val="000000"/>
                                <w:sz w:val="24"/>
                                <w:szCs w:val="24"/>
                              </w:rPr>
                              <w:t>asylees</w:t>
                            </w:r>
                            <w:proofErr w:type="spellEnd"/>
                            <w:r w:rsidRPr="00D0439F">
                              <w:rPr>
                                <w:rFonts w:asciiTheme="minorHAnsi" w:hAnsiTheme="minorHAnsi"/>
                                <w:color w:val="000000"/>
                                <w:sz w:val="24"/>
                                <w:szCs w:val="24"/>
                              </w:rPr>
                              <w:t xml:space="preserve"> in the face of extraordinary trauma and loss is a key asset for these communities. </w:t>
                            </w:r>
                          </w:p>
                          <w:p w14:paraId="6C29C868" w14:textId="77777777"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Participants recommended utilizing existing community resources such as community leaders and faith based organizations to provide prevention services to refugee and </w:t>
                            </w:r>
                            <w:proofErr w:type="spellStart"/>
                            <w:r w:rsidRPr="00D0439F">
                              <w:rPr>
                                <w:rFonts w:asciiTheme="minorHAnsi" w:hAnsiTheme="minorHAnsi"/>
                                <w:color w:val="000000"/>
                                <w:sz w:val="24"/>
                                <w:szCs w:val="24"/>
                              </w:rPr>
                              <w:t>asylee</w:t>
                            </w:r>
                            <w:proofErr w:type="spellEnd"/>
                            <w:r w:rsidRPr="00D0439F">
                              <w:rPr>
                                <w:rFonts w:asciiTheme="minorHAnsi" w:hAnsiTheme="minorHAnsi"/>
                                <w:color w:val="000000"/>
                                <w:sz w:val="24"/>
                                <w:szCs w:val="24"/>
                              </w:rPr>
                              <w:t xml:space="preserve"> communities.  </w:t>
                            </w:r>
                          </w:p>
                          <w:p w14:paraId="2BC7B0BB" w14:textId="388FC9A5"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Services should focus on improving awareness of mental illness and treatments as well as providing health promotion</w:t>
                            </w:r>
                            <w:r w:rsidR="00737E35">
                              <w:rPr>
                                <w:rFonts w:asciiTheme="minorHAnsi" w:hAnsiTheme="minorHAnsi"/>
                                <w:color w:val="000000"/>
                                <w:sz w:val="24"/>
                                <w:szCs w:val="24"/>
                              </w:rPr>
                              <w:t xml:space="preserve"> programs</w:t>
                            </w:r>
                            <w:r w:rsidRPr="00D0439F">
                              <w:rPr>
                                <w:rFonts w:asciiTheme="minorHAnsi" w:hAnsiTheme="minorHAnsi"/>
                                <w:color w:val="000000"/>
                                <w:sz w:val="24"/>
                                <w:szCs w:val="24"/>
                              </w:rPr>
                              <w:t xml:space="preserve"> for victims of trauma to prevent the onset of mental illness.  </w:t>
                            </w:r>
                          </w:p>
                          <w:p w14:paraId="587A0838" w14:textId="4C5583BA" w:rsidR="001404D7"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Improving access to services in the refugee or </w:t>
                            </w:r>
                            <w:proofErr w:type="spellStart"/>
                            <w:r w:rsidRPr="00D0439F">
                              <w:rPr>
                                <w:rFonts w:asciiTheme="minorHAnsi" w:hAnsiTheme="minorHAnsi"/>
                                <w:color w:val="000000"/>
                                <w:sz w:val="24"/>
                                <w:szCs w:val="24"/>
                              </w:rPr>
                              <w:t>asylee’s</w:t>
                            </w:r>
                            <w:proofErr w:type="spellEnd"/>
                            <w:r w:rsidRPr="00D0439F">
                              <w:rPr>
                                <w:rFonts w:asciiTheme="minorHAnsi" w:hAnsiTheme="minorHAnsi"/>
                                <w:color w:val="000000"/>
                                <w:sz w:val="24"/>
                                <w:szCs w:val="24"/>
                              </w:rPr>
                              <w:t xml:space="preserve"> primary language was recommended.  Key informants suggested that existing resettlement programs should be strengthened as they are understaffed and overburdened.</w:t>
                            </w:r>
                          </w:p>
                          <w:p w14:paraId="2BB2A0A0" w14:textId="77777777" w:rsidR="00D0439F" w:rsidRPr="00D0439F" w:rsidRDefault="00D0439F" w:rsidP="00737E35">
                            <w:pPr>
                              <w:pStyle w:val="NormalWeb"/>
                              <w:spacing w:before="0" w:beforeAutospacing="0" w:after="0" w:afterAutospacing="0"/>
                              <w:ind w:left="360"/>
                              <w:textAlignment w:val="baseline"/>
                              <w:rPr>
                                <w:rFonts w:asciiTheme="minorHAnsi" w:hAnsiTheme="minorHAnsi"/>
                                <w:i/>
                                <w:iCs/>
                                <w:color w:val="000000"/>
                                <w:sz w:val="24"/>
                                <w:szCs w:val="24"/>
                              </w:rPr>
                            </w:pPr>
                          </w:p>
                          <w:p w14:paraId="5C9A42BB" w14:textId="77777777" w:rsidR="001404D7" w:rsidRPr="00C34701" w:rsidRDefault="001404D7" w:rsidP="00C34701">
                            <w:pPr>
                              <w:pStyle w:val="BodyText"/>
                              <w:rPr>
                                <w:rFonts w:asciiTheme="majorHAnsi" w:hAnsiTheme="majorHAnsi" w:hint="eastAsia"/>
                              </w:rPr>
                            </w:pPr>
                            <w:r>
                              <w:rPr>
                                <w:rFonts w:ascii="Times" w:eastAsia="Times New Roman" w:hAnsi="Times" w:cs="Times New Roman"/>
                                <w:sz w:val="20"/>
                                <w:szCs w:val="2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ect id="Rectangle 42" o:spid="_x0000_s1035" style="position:absolute;margin-left:35.4pt;margin-top:107.4pt;width:539.8pt;height:641pt;z-index:251704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" fillcolor="#dbe5ee [660]" stroked="f" strokeweight="1.5pt">
                <v:textbox inset=",0,,0">
                  <w:txbxContent>
                    <w:p w14:paraId="31833F94" w14:textId="77777777" w:rsidR="001404D7" w:rsidRPr="00444955" w:rsidRDefault="001404D7" w:rsidP="00AA0A12">
                      <w:pPr>
                        <w:spacing w:after="0" w:line="240" w:lineRule="auto"/>
                        <w:rPr>
                          <w:rFonts w:ascii="Times" w:eastAsia="Times New Roman" w:hAnsi="Times" w:cs="Times New Roman"/>
                          <w:color w:val="auto"/>
                          <w:sz w:val="20"/>
                          <w:szCs w:val="20"/>
                        </w:rPr>
                      </w:pPr>
                    </w:p>
                    <w:p w14:paraId="600AF3BF" w14:textId="77777777" w:rsidR="001404D7" w:rsidRDefault="001404D7" w:rsidP="00AA0A12">
                      <w:pPr>
                        <w:pStyle w:val="BodyText"/>
                        <w:spacing w:line="240" w:lineRule="auto"/>
                        <w:rPr>
                          <w:rFonts w:asciiTheme="majorHAnsi" w:hAnsiTheme="majorHAnsi" w:hint="eastAsia"/>
                          <w:color w:val="auto"/>
                          <w:sz w:val="36"/>
                          <w:szCs w:val="36"/>
                        </w:rPr>
                      </w:pPr>
                    </w:p>
                    <w:p w14:paraId="132AD567" w14:textId="3294FA68" w:rsidR="001404D7" w:rsidRPr="00AD2132" w:rsidRDefault="001404D7"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944" w:type="dxa"/>
                        <w:tblBorders>
                          <w:top w:val="none" w:sz="0" w:space="0" w:color="auto"/>
                          <w:bottom w:val="none" w:sz="0" w:space="0" w:color="auto"/>
                        </w:tblBorders>
                        <w:tblLook w:val="04A0" w:firstRow="1" w:lastRow="0" w:firstColumn="1" w:lastColumn="0" w:noHBand="0" w:noVBand="1"/>
                      </w:tblPr>
                      <w:tblGrid>
                        <w:gridCol w:w="3074"/>
                        <w:gridCol w:w="7870"/>
                      </w:tblGrid>
                      <w:tr w:rsidR="001404D7" w:rsidRPr="00AD2132" w14:paraId="7F63FE38" w14:textId="77777777" w:rsidTr="00E0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none" w:sz="0" w:space="0" w:color="auto"/>
                              <w:left w:val="none" w:sz="0" w:space="0" w:color="auto"/>
                              <w:bottom w:val="none" w:sz="0" w:space="0" w:color="auto"/>
                              <w:right w:val="none" w:sz="0" w:space="0" w:color="auto"/>
                            </w:tcBorders>
                          </w:tcPr>
                          <w:p w14:paraId="1574C5F8" w14:textId="700397A3" w:rsidR="001404D7" w:rsidRPr="00AD2132" w:rsidRDefault="001404D7" w:rsidP="0037157B">
                            <w:pPr>
                              <w:spacing w:line="240" w:lineRule="auto"/>
                              <w:rPr>
                                <w:rFonts w:cs="Times New Roman"/>
                                <w:color w:val="auto"/>
                                <w:sz w:val="24"/>
                              </w:rPr>
                            </w:pPr>
                            <w:r>
                              <w:rPr>
                                <w:rFonts w:cs="Times New Roman"/>
                                <w:color w:val="auto"/>
                                <w:sz w:val="24"/>
                              </w:rPr>
                              <w:t>Cultural and Historical Factors</w:t>
                            </w:r>
                          </w:p>
                        </w:tc>
                        <w:tc>
                          <w:tcPr>
                            <w:tcW w:w="7870" w:type="dxa"/>
                            <w:tcBorders>
                              <w:top w:val="none" w:sz="0" w:space="0" w:color="auto"/>
                              <w:left w:val="none" w:sz="0" w:space="0" w:color="auto"/>
                              <w:bottom w:val="none" w:sz="0" w:space="0" w:color="auto"/>
                              <w:right w:val="none" w:sz="0" w:space="0" w:color="auto"/>
                            </w:tcBorders>
                          </w:tcPr>
                          <w:p w14:paraId="5D9EAA5E" w14:textId="3872B4B2" w:rsidR="001404D7" w:rsidRPr="00E01640" w:rsidRDefault="001404D7" w:rsidP="00E0164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i/>
                                <w:iCs/>
                                <w:color w:val="000000"/>
                                <w:sz w:val="24"/>
                                <w:szCs w:val="24"/>
                              </w:rPr>
                            </w:pPr>
                            <w:r w:rsidRPr="00E01640">
                              <w:rPr>
                                <w:rFonts w:asciiTheme="minorHAnsi" w:hAnsiTheme="minorHAnsi"/>
                                <w:b w:val="0"/>
                                <w:color w:val="000000"/>
                                <w:sz w:val="24"/>
                                <w:szCs w:val="24"/>
                              </w:rPr>
                              <w:t xml:space="preserve">Experiences prior to resettlement may include extreme deprivation and exposure to intense violence and combat. Some refugee and </w:t>
                            </w:r>
                            <w:proofErr w:type="spellStart"/>
                            <w:r w:rsidRPr="00E01640">
                              <w:rPr>
                                <w:rFonts w:asciiTheme="minorHAnsi" w:hAnsiTheme="minorHAnsi"/>
                                <w:b w:val="0"/>
                                <w:color w:val="000000"/>
                                <w:sz w:val="24"/>
                                <w:szCs w:val="24"/>
                              </w:rPr>
                              <w:t>asylee</w:t>
                            </w:r>
                            <w:proofErr w:type="spellEnd"/>
                            <w:r w:rsidRPr="00E01640">
                              <w:rPr>
                                <w:rFonts w:asciiTheme="minorHAnsi" w:hAnsiTheme="minorHAnsi"/>
                                <w:b w:val="0"/>
                                <w:color w:val="000000"/>
                                <w:sz w:val="24"/>
                                <w:szCs w:val="24"/>
                              </w:rPr>
                              <w:t xml:space="preserve"> communities may have histories of political conflict within or between ethnic groups.  Still other communities may have widely differing views of health, mental health, and treatments.  These factors affect the </w:t>
                            </w:r>
                            <w:r>
                              <w:rPr>
                                <w:rFonts w:asciiTheme="minorHAnsi" w:hAnsiTheme="minorHAnsi"/>
                                <w:b w:val="0"/>
                                <w:color w:val="000000"/>
                                <w:sz w:val="24"/>
                                <w:szCs w:val="24"/>
                              </w:rPr>
                              <w:t>health, mental health, and well</w:t>
                            </w:r>
                            <w:r w:rsidRPr="00E01640">
                              <w:rPr>
                                <w:rFonts w:asciiTheme="minorHAnsi" w:hAnsiTheme="minorHAnsi"/>
                                <w:b w:val="0"/>
                                <w:color w:val="000000"/>
                                <w:sz w:val="24"/>
                                <w:szCs w:val="24"/>
                              </w:rPr>
                              <w:t xml:space="preserve">being of refugees and </w:t>
                            </w:r>
                            <w:proofErr w:type="spellStart"/>
                            <w:r w:rsidRPr="00E01640">
                              <w:rPr>
                                <w:rFonts w:asciiTheme="minorHAnsi" w:hAnsiTheme="minorHAnsi"/>
                                <w:b w:val="0"/>
                                <w:color w:val="000000"/>
                                <w:sz w:val="24"/>
                                <w:szCs w:val="24"/>
                              </w:rPr>
                              <w:t>asylees</w:t>
                            </w:r>
                            <w:proofErr w:type="spellEnd"/>
                            <w:r w:rsidRPr="00E01640">
                              <w:rPr>
                                <w:rFonts w:asciiTheme="minorHAnsi" w:hAnsiTheme="minorHAnsi"/>
                                <w:b w:val="0"/>
                                <w:color w:val="000000"/>
                                <w:sz w:val="24"/>
                                <w:szCs w:val="24"/>
                              </w:rPr>
                              <w:t xml:space="preserve"> and affect their willingness to reach out to community members or social service providers for help. </w:t>
                            </w:r>
                          </w:p>
                          <w:p w14:paraId="4C6CA789" w14:textId="1989FC3F" w:rsidR="001404D7" w:rsidRPr="00E11686" w:rsidRDefault="001404D7"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1404D7" w:rsidRPr="00AD2132" w14:paraId="2E32638A" w14:textId="77777777" w:rsidTr="00E0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none" w:sz="0" w:space="0" w:color="auto"/>
                              <w:right w:val="none" w:sz="0" w:space="0" w:color="auto"/>
                            </w:tcBorders>
                          </w:tcPr>
                          <w:p w14:paraId="3A1CA72D" w14:textId="2075197D" w:rsidR="001404D7" w:rsidRPr="00AD2132" w:rsidRDefault="001404D7" w:rsidP="0037157B">
                            <w:pPr>
                              <w:spacing w:line="240" w:lineRule="auto"/>
                              <w:rPr>
                                <w:rFonts w:cs="Times New Roman"/>
                                <w:color w:val="auto"/>
                                <w:sz w:val="24"/>
                              </w:rPr>
                            </w:pPr>
                            <w:r>
                              <w:rPr>
                                <w:rFonts w:cs="Times New Roman"/>
                                <w:color w:val="auto"/>
                                <w:sz w:val="24"/>
                              </w:rPr>
                              <w:t>Specific Mental Health Concerns</w:t>
                            </w:r>
                          </w:p>
                        </w:tc>
                        <w:tc>
                          <w:tcPr>
                            <w:tcW w:w="7870" w:type="dxa"/>
                            <w:tcBorders>
                              <w:left w:val="none" w:sz="0" w:space="0" w:color="auto"/>
                              <w:right w:val="none" w:sz="0" w:space="0" w:color="auto"/>
                            </w:tcBorders>
                          </w:tcPr>
                          <w:p w14:paraId="19205C9E" w14:textId="3ACF2A1F" w:rsidR="001404D7" w:rsidRPr="00E01640" w:rsidRDefault="001404D7" w:rsidP="00E01640">
                            <w:pPr>
                              <w:pStyle w:val="NormalWeb"/>
                              <w:tabs>
                                <w:tab w:val="left" w:pos="2970"/>
                              </w:tabs>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sz w:val="24"/>
                                <w:szCs w:val="24"/>
                              </w:rPr>
                            </w:pPr>
                            <w:r w:rsidRPr="00E01640">
                              <w:rPr>
                                <w:rFonts w:asciiTheme="minorHAnsi" w:hAnsiTheme="minorHAnsi"/>
                                <w:color w:val="000000"/>
                                <w:sz w:val="24"/>
                                <w:szCs w:val="24"/>
                              </w:rPr>
                              <w:t xml:space="preserve">For refugee and </w:t>
                            </w:r>
                            <w:proofErr w:type="spellStart"/>
                            <w:r w:rsidRPr="00E01640">
                              <w:rPr>
                                <w:rFonts w:asciiTheme="minorHAnsi" w:hAnsiTheme="minorHAnsi"/>
                                <w:color w:val="000000"/>
                                <w:sz w:val="24"/>
                                <w:szCs w:val="24"/>
                              </w:rPr>
                              <w:t>asylee</w:t>
                            </w:r>
                            <w:proofErr w:type="spellEnd"/>
                            <w:r w:rsidRPr="00E01640">
                              <w:rPr>
                                <w:rFonts w:asciiTheme="minorHAnsi" w:hAnsiTheme="minorHAnsi"/>
                                <w:color w:val="000000"/>
                                <w:sz w:val="24"/>
                                <w:szCs w:val="24"/>
                              </w:rPr>
                              <w:t xml:space="preserve"> communities the chief</w:t>
                            </w:r>
                            <w:r w:rsidR="00737E35">
                              <w:rPr>
                                <w:rFonts w:asciiTheme="minorHAnsi" w:hAnsiTheme="minorHAnsi"/>
                                <w:color w:val="000000"/>
                                <w:sz w:val="24"/>
                                <w:szCs w:val="24"/>
                              </w:rPr>
                              <w:t xml:space="preserve"> mental health concern is Post-Traumatic S</w:t>
                            </w:r>
                            <w:r w:rsidRPr="00E01640">
                              <w:rPr>
                                <w:rFonts w:asciiTheme="minorHAnsi" w:hAnsiTheme="minorHAnsi"/>
                                <w:color w:val="000000"/>
                                <w:sz w:val="24"/>
                                <w:szCs w:val="24"/>
                              </w:rPr>
                              <w:t xml:space="preserve">tress </w:t>
                            </w:r>
                            <w:r w:rsidR="00737E35">
                              <w:rPr>
                                <w:rFonts w:asciiTheme="minorHAnsi" w:hAnsiTheme="minorHAnsi"/>
                                <w:color w:val="000000"/>
                                <w:sz w:val="24"/>
                                <w:szCs w:val="24"/>
                              </w:rPr>
                              <w:t>D</w:t>
                            </w:r>
                            <w:r w:rsidRPr="00E01640">
                              <w:rPr>
                                <w:rFonts w:asciiTheme="minorHAnsi" w:hAnsiTheme="minorHAnsi"/>
                                <w:color w:val="000000"/>
                                <w:sz w:val="24"/>
                                <w:szCs w:val="24"/>
                              </w:rPr>
                              <w:t>isorder.  In addition, challenges of resettlement as well as losses related to the flight from their home country may contribute to the development of depression, anxiety, substance abuse, and intimate partner violence.  </w:t>
                            </w:r>
                          </w:p>
                          <w:p w14:paraId="4780AB24" w14:textId="037E2364" w:rsidR="001404D7" w:rsidRPr="00E11686" w:rsidRDefault="001404D7"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1404D7" w:rsidRPr="00AD2132" w14:paraId="64F36D42" w14:textId="77777777" w:rsidTr="00E01640">
                        <w:tc>
                          <w:tcPr>
                            <w:cnfStyle w:val="001000000000" w:firstRow="0" w:lastRow="0" w:firstColumn="1" w:lastColumn="0" w:oddVBand="0" w:evenVBand="0" w:oddHBand="0" w:evenHBand="0" w:firstRowFirstColumn="0" w:firstRowLastColumn="0" w:lastRowFirstColumn="0" w:lastRowLastColumn="0"/>
                            <w:tcW w:w="3074" w:type="dxa"/>
                          </w:tcPr>
                          <w:p w14:paraId="7C9F48C3" w14:textId="5AA3C892" w:rsidR="001404D7" w:rsidRPr="00AD2132" w:rsidRDefault="001404D7" w:rsidP="0037157B">
                            <w:pPr>
                              <w:spacing w:line="240" w:lineRule="auto"/>
                              <w:rPr>
                                <w:rFonts w:cs="Times New Roman"/>
                                <w:color w:val="auto"/>
                                <w:sz w:val="24"/>
                              </w:rPr>
                            </w:pPr>
                            <w:r>
                              <w:rPr>
                                <w:rFonts w:cs="Times New Roman"/>
                                <w:color w:val="auto"/>
                                <w:sz w:val="24"/>
                              </w:rPr>
                              <w:t>Special Populations</w:t>
                            </w:r>
                          </w:p>
                        </w:tc>
                        <w:tc>
                          <w:tcPr>
                            <w:tcW w:w="7870" w:type="dxa"/>
                          </w:tcPr>
                          <w:p w14:paraId="658E965D" w14:textId="77777777" w:rsidR="001404D7" w:rsidRPr="00E01640" w:rsidRDefault="001404D7" w:rsidP="00E0164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E01640">
                              <w:rPr>
                                <w:rFonts w:eastAsia="Times New Roman" w:cs="Times New Roman"/>
                                <w:color w:val="000000"/>
                                <w:sz w:val="24"/>
                              </w:rPr>
                              <w:t>Resettlement may be particularly difficult for women, who often have responsibility for maintaining family functioning both financially and emotionally.  In addition, older adults may experience isolation in resettlement due to loss of community and language barriers.  </w:t>
                            </w:r>
                          </w:p>
                          <w:p w14:paraId="05B752E2" w14:textId="447ADF13" w:rsidR="001404D7" w:rsidRPr="00E11686" w:rsidRDefault="001404D7"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72DAC650" w14:textId="2AAFBB5D" w:rsidR="001404D7" w:rsidRDefault="00D0439F" w:rsidP="007B33B5">
                      <w:pPr>
                        <w:pStyle w:val="BodyText"/>
                        <w:rPr>
                          <w:rFonts w:asciiTheme="majorHAnsi" w:hAnsiTheme="majorHAnsi" w:hint="eastAsia"/>
                          <w:color w:val="auto"/>
                          <w:sz w:val="36"/>
                          <w:szCs w:val="36"/>
                        </w:rPr>
                      </w:pPr>
                      <w:r>
                        <w:rPr>
                          <w:rFonts w:asciiTheme="majorHAnsi" w:hAnsiTheme="majorHAnsi"/>
                          <w:color w:val="auto"/>
                          <w:sz w:val="36"/>
                          <w:szCs w:val="36"/>
                        </w:rPr>
                        <w:t xml:space="preserve">Assets and </w:t>
                      </w:r>
                      <w:r w:rsidR="001404D7" w:rsidRPr="00AD2132">
                        <w:rPr>
                          <w:rFonts w:asciiTheme="majorHAnsi" w:hAnsiTheme="majorHAnsi" w:hint="eastAsia"/>
                          <w:color w:val="auto"/>
                          <w:sz w:val="36"/>
                          <w:szCs w:val="36"/>
                        </w:rPr>
                        <w:t>R</w:t>
                      </w:r>
                      <w:r w:rsidR="001404D7" w:rsidRPr="00AD2132">
                        <w:rPr>
                          <w:rFonts w:asciiTheme="majorHAnsi" w:hAnsiTheme="majorHAnsi"/>
                          <w:color w:val="auto"/>
                          <w:sz w:val="36"/>
                          <w:szCs w:val="36"/>
                        </w:rPr>
                        <w:t>ecommendations</w:t>
                      </w:r>
                    </w:p>
                    <w:p w14:paraId="48B29437" w14:textId="77777777"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The resilience and strength of refugees and </w:t>
                      </w:r>
                      <w:proofErr w:type="spellStart"/>
                      <w:r w:rsidRPr="00D0439F">
                        <w:rPr>
                          <w:rFonts w:asciiTheme="minorHAnsi" w:hAnsiTheme="minorHAnsi"/>
                          <w:color w:val="000000"/>
                          <w:sz w:val="24"/>
                          <w:szCs w:val="24"/>
                        </w:rPr>
                        <w:t>asylees</w:t>
                      </w:r>
                      <w:proofErr w:type="spellEnd"/>
                      <w:r w:rsidRPr="00D0439F">
                        <w:rPr>
                          <w:rFonts w:asciiTheme="minorHAnsi" w:hAnsiTheme="minorHAnsi"/>
                          <w:color w:val="000000"/>
                          <w:sz w:val="24"/>
                          <w:szCs w:val="24"/>
                        </w:rPr>
                        <w:t xml:space="preserve"> in the face of extraordinary trauma and loss is a key asset for these communities. </w:t>
                      </w:r>
                    </w:p>
                    <w:p w14:paraId="6C29C868" w14:textId="77777777"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Participants recommended utilizing existing community resources such as community leaders and faith based organizations to provide prevention services to refugee and </w:t>
                      </w:r>
                      <w:proofErr w:type="spellStart"/>
                      <w:r w:rsidRPr="00D0439F">
                        <w:rPr>
                          <w:rFonts w:asciiTheme="minorHAnsi" w:hAnsiTheme="minorHAnsi"/>
                          <w:color w:val="000000"/>
                          <w:sz w:val="24"/>
                          <w:szCs w:val="24"/>
                        </w:rPr>
                        <w:t>asylee</w:t>
                      </w:r>
                      <w:proofErr w:type="spellEnd"/>
                      <w:r w:rsidRPr="00D0439F">
                        <w:rPr>
                          <w:rFonts w:asciiTheme="minorHAnsi" w:hAnsiTheme="minorHAnsi"/>
                          <w:color w:val="000000"/>
                          <w:sz w:val="24"/>
                          <w:szCs w:val="24"/>
                        </w:rPr>
                        <w:t xml:space="preserve"> communities.  </w:t>
                      </w:r>
                    </w:p>
                    <w:p w14:paraId="2BC7B0BB" w14:textId="388FC9A5" w:rsidR="00D0439F"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Services should focus on improving awareness of mental illness and treatments as well as providing health promotion</w:t>
                      </w:r>
                      <w:r w:rsidR="00737E35">
                        <w:rPr>
                          <w:rFonts w:asciiTheme="minorHAnsi" w:hAnsiTheme="minorHAnsi"/>
                          <w:color w:val="000000"/>
                          <w:sz w:val="24"/>
                          <w:szCs w:val="24"/>
                        </w:rPr>
                        <w:t xml:space="preserve"> programs</w:t>
                      </w:r>
                      <w:r w:rsidRPr="00D0439F">
                        <w:rPr>
                          <w:rFonts w:asciiTheme="minorHAnsi" w:hAnsiTheme="minorHAnsi"/>
                          <w:color w:val="000000"/>
                          <w:sz w:val="24"/>
                          <w:szCs w:val="24"/>
                        </w:rPr>
                        <w:t xml:space="preserve"> for victims of trauma to prevent the onset of mental illness.  </w:t>
                      </w:r>
                    </w:p>
                    <w:p w14:paraId="587A0838" w14:textId="4C5583BA" w:rsidR="001404D7" w:rsidRPr="00D0439F" w:rsidRDefault="00D0439F" w:rsidP="00D0439F">
                      <w:pPr>
                        <w:pStyle w:val="NormalWeb"/>
                        <w:numPr>
                          <w:ilvl w:val="0"/>
                          <w:numId w:val="13"/>
                        </w:numPr>
                        <w:spacing w:before="0" w:beforeAutospacing="0" w:after="0" w:afterAutospacing="0"/>
                        <w:textAlignment w:val="baseline"/>
                        <w:rPr>
                          <w:rFonts w:asciiTheme="minorHAnsi" w:hAnsiTheme="minorHAnsi"/>
                          <w:i/>
                          <w:iCs/>
                          <w:color w:val="000000"/>
                          <w:sz w:val="24"/>
                          <w:szCs w:val="24"/>
                        </w:rPr>
                      </w:pPr>
                      <w:r w:rsidRPr="00D0439F">
                        <w:rPr>
                          <w:rFonts w:asciiTheme="minorHAnsi" w:hAnsiTheme="minorHAnsi"/>
                          <w:color w:val="000000"/>
                          <w:sz w:val="24"/>
                          <w:szCs w:val="24"/>
                        </w:rPr>
                        <w:t xml:space="preserve">Improving access to services in the refugee or </w:t>
                      </w:r>
                      <w:proofErr w:type="spellStart"/>
                      <w:r w:rsidRPr="00D0439F">
                        <w:rPr>
                          <w:rFonts w:asciiTheme="minorHAnsi" w:hAnsiTheme="minorHAnsi"/>
                          <w:color w:val="000000"/>
                          <w:sz w:val="24"/>
                          <w:szCs w:val="24"/>
                        </w:rPr>
                        <w:t>asylee’s</w:t>
                      </w:r>
                      <w:proofErr w:type="spellEnd"/>
                      <w:r w:rsidRPr="00D0439F">
                        <w:rPr>
                          <w:rFonts w:asciiTheme="minorHAnsi" w:hAnsiTheme="minorHAnsi"/>
                          <w:color w:val="000000"/>
                          <w:sz w:val="24"/>
                          <w:szCs w:val="24"/>
                        </w:rPr>
                        <w:t xml:space="preserve"> primary language was recommended.  Key informants suggested that existing resettlement programs should be strengthened as they are understaffed and overburdened.</w:t>
                      </w:r>
                    </w:p>
                    <w:p w14:paraId="2BB2A0A0" w14:textId="77777777" w:rsidR="00D0439F" w:rsidRPr="00D0439F" w:rsidRDefault="00D0439F" w:rsidP="00737E35">
                      <w:pPr>
                        <w:pStyle w:val="NormalWeb"/>
                        <w:spacing w:before="0" w:beforeAutospacing="0" w:after="0" w:afterAutospacing="0"/>
                        <w:ind w:left="360"/>
                        <w:textAlignment w:val="baseline"/>
                        <w:rPr>
                          <w:rFonts w:asciiTheme="minorHAnsi" w:hAnsiTheme="minorHAnsi"/>
                          <w:i/>
                          <w:iCs/>
                          <w:color w:val="000000"/>
                          <w:sz w:val="24"/>
                          <w:szCs w:val="24"/>
                        </w:rPr>
                      </w:pPr>
                    </w:p>
                    <w:p w14:paraId="5C9A42BB" w14:textId="77777777" w:rsidR="001404D7" w:rsidRPr="00C34701" w:rsidRDefault="001404D7" w:rsidP="00C34701">
                      <w:pPr>
                        <w:pStyle w:val="BodyText"/>
                        <w:rPr>
                          <w:rFonts w:asciiTheme="majorHAnsi" w:hAnsiTheme="majorHAnsi" w:hint="eastAsia"/>
                        </w:rPr>
                      </w:pPr>
                      <w:r>
                        <w:rPr>
                          <w:rFonts w:ascii="Times" w:eastAsia="Times New Roman" w:hAnsi="Times" w:cs="Times New Roman"/>
                          <w:sz w:val="20"/>
                          <w:szCs w:val="20"/>
                        </w:rPr>
                        <w:t xml:space="preserve"> </w:t>
                      </w:r>
                    </w:p>
                  </w:txbxContent>
                </v:textbox>
                <w10:wrap type="through" anchorx="page" anchory="page"/>
              </v:rect>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4F33A9DC" wp14:editId="5E757559">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75394E" w14:textId="77777777" w:rsidR="001404D7" w:rsidRDefault="001404D7"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6"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" fillcolor="#5080aa [3204]" stroked="f" strokeweight="1.5pt">
                <v:textbox inset=",7.2pt,,7.2pt">
                  <w:txbxContent>
                    <w:p w14:paraId="6E75394E" w14:textId="77777777" w:rsidR="001404D7" w:rsidRDefault="001404D7"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405075" wp14:editId="5B23B1B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7"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fEQ4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2949EB20" wp14:editId="0364D5C1">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0">
                        <w:txbxContent>
                          <w:p w14:paraId="49AC9D0C" w14:textId="77777777" w:rsidR="001404D7" w:rsidRDefault="001404D7" w:rsidP="002602B7">
                            <w:r>
                              <w:t xml:space="preserve">Maecenas malesuada elit lacinia lorem iaculis sed sodales tortor malesuada. Aenean ac ipsum elit. Sed nec neque a augue feugiat dictum ac non lectus. Phasellus vitae lectus mauris. </w:t>
                            </w:r>
                          </w:p>
                          <w:p w14:paraId="7E11A155" w14:textId="77777777" w:rsidR="001404D7" w:rsidRDefault="001404D7" w:rsidP="002602B7">
                            <w:r>
                              <w:t xml:space="preserve">Nunc magna urna, molestie vitae consectetur et, lacinia quis dolor. Curabitur sollicitudin pellentesque lectus non euismod. In hac habitasse platea dictumst. </w:t>
                            </w:r>
                          </w:p>
                          <w:p w14:paraId="05674121" w14:textId="77777777" w:rsidR="001404D7" w:rsidRDefault="001404D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1404D7" w:rsidRDefault="001404D7" w:rsidP="002602B7">
                            <w:r>
                              <w:t>Nulla non justo neque, in vulputate nisi. Cras mattis mauris sed neque egestas imperdiet. Quisque commodo varius massa in sagittis. Phasellus vel pharetra urna. Maecenas ac adipiscing justo.</w:t>
                            </w:r>
                          </w:p>
                          <w:p w14:paraId="064B69F5" w14:textId="77777777" w:rsidR="001404D7" w:rsidRDefault="001404D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1404D7" w:rsidRDefault="001404D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8"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Dl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svGflrL+gBtpuUw&#10;qEbRqoFWuCXG3hMNkwntA9vG3sGHt3KfY3k8YbSR+vvf5A4PAwNajPYw6Tk237ZEM4zajwJGKYuT&#10;xK0Gf0mgsHDR55r1uUZsu5WEqsSw1xT1R4e37XjkWnZPsJQK9yqoiKDwdo7teFzZYf/AUqOsKDwI&#10;loEi9lY8KOpcuyK5Rn/sn4hWx2mw0Eif5LgTyOLVUAxYZylksbWSN35iHM8Dq0f+YZH4QTouPbep&#10;zu8e9bKal78A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loMw5dQCAADiBQAADgAAAAAAAAAAAAAAAAAuAgAAZHJzL2Uy&#10;b0RvYy54bWxQSwECLQAUAAYACAAAACEAMpMAb94AAAALAQAADwAAAAAAAAAAAAAAAAAuBQAAZHJz&#10;L2Rvd25yZXYueG1sUEsFBgAAAAAEAAQA8wAAADkGAAAAAA==&#10;" filled="f" stroked="f">
                <v:textbox style="mso-next-textbox:#Text Box 48">
                  <w:txbxContent>
                    <w:p w14:paraId="49AC9D0C" w14:textId="77777777" w:rsidR="001404D7" w:rsidRDefault="001404D7" w:rsidP="002602B7">
                      <w:r>
                        <w:t xml:space="preserve">Maecenas malesuada elit lacinia lorem iaculis sed sodales tortor malesuada. Aenean ac ipsum elit. Sed nec neque a augue feugiat dictum ac non lectus. Phasellus vitae lectus mauris. </w:t>
                      </w:r>
                    </w:p>
                    <w:p w14:paraId="7E11A155" w14:textId="77777777" w:rsidR="001404D7" w:rsidRDefault="001404D7" w:rsidP="002602B7">
                      <w:r>
                        <w:t xml:space="preserve">Nunc magna urna, molestie vitae consectetur et, lacinia quis dolor. Curabitur sollicitudin pellentesque lectus non euismod. In hac habitasse platea dictumst. </w:t>
                      </w:r>
                    </w:p>
                    <w:p w14:paraId="05674121" w14:textId="77777777" w:rsidR="001404D7" w:rsidRDefault="001404D7"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1404D7" w:rsidRDefault="001404D7" w:rsidP="002602B7">
                      <w:r>
                        <w:t>Nulla non justo neque, in vulputate nisi. Cras mattis mauris sed neque egestas imperdiet. Quisque commodo varius massa in sagittis. Phasellus vel pharetra urna. Maecenas ac adipiscing justo.</w:t>
                      </w:r>
                    </w:p>
                    <w:p w14:paraId="064B69F5" w14:textId="77777777" w:rsidR="001404D7" w:rsidRDefault="001404D7"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1404D7" w:rsidRDefault="001404D7"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F047821" wp14:editId="4E6909A8">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9"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C0A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dsAmTIns72ZymrPayVlj0x&#10;GUXLBqB/Q4y9IxqYCNYF2NXewqfmcpdjeZAwWkv97Xd65w9oBCtGDgs5Nk8bohlG/JMA6pjEaeqo&#10;0B9SQBYc9LlleW4Rm3YmPTYRZOdF52/5Uay1bB+AhAv3KpiIoPB2ju1RnNmeb4HEKSsK7wTkp4i9&#10;EfeKum64nrvFXnQPRKvD9lvA72d55ECSvSKB3tfdFLLYWFk3niFc1/uuHqYBxOk55kDyjpnPz97r&#10;+a9o+hM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NfHC0A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5667C1A" wp14:editId="2EA442E1">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53F86A51" wp14:editId="6EA68B33">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6E4C5" w14:textId="77777777" w:rsidR="00B63A8B" w:rsidRDefault="00B63A8B" w:rsidP="00E33428">
      <w:r>
        <w:separator/>
      </w:r>
    </w:p>
  </w:endnote>
  <w:endnote w:type="continuationSeparator" w:id="0">
    <w:p w14:paraId="1BE131B4" w14:textId="77777777" w:rsidR="00B63A8B" w:rsidRDefault="00B63A8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325C" w14:textId="77777777" w:rsidR="00B63A8B" w:rsidRDefault="00B63A8B" w:rsidP="00E33428">
      <w:r>
        <w:separator/>
      </w:r>
    </w:p>
  </w:footnote>
  <w:footnote w:type="continuationSeparator" w:id="0">
    <w:p w14:paraId="3D83F5A9" w14:textId="77777777" w:rsidR="00B63A8B" w:rsidRDefault="00B63A8B" w:rsidP="00E3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281C"/>
    <w:multiLevelType w:val="hybridMultilevel"/>
    <w:tmpl w:val="FC2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431F"/>
    <w:multiLevelType w:val="multilevel"/>
    <w:tmpl w:val="644C1FC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32E91"/>
    <w:multiLevelType w:val="hybridMultilevel"/>
    <w:tmpl w:val="3DA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1133E"/>
    <w:multiLevelType w:val="multilevel"/>
    <w:tmpl w:val="D50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26CB6"/>
    <w:multiLevelType w:val="multilevel"/>
    <w:tmpl w:val="AFD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A32A7"/>
    <w:multiLevelType w:val="multilevel"/>
    <w:tmpl w:val="FC8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349AE"/>
    <w:multiLevelType w:val="hybridMultilevel"/>
    <w:tmpl w:val="C99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90572"/>
    <w:multiLevelType w:val="multilevel"/>
    <w:tmpl w:val="3DF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E5AE8"/>
    <w:multiLevelType w:val="hybridMultilevel"/>
    <w:tmpl w:val="5B8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B5832"/>
    <w:multiLevelType w:val="hybridMultilevel"/>
    <w:tmpl w:val="6BC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2"/>
  </w:num>
  <w:num w:numId="5">
    <w:abstractNumId w:val="8"/>
  </w:num>
  <w:num w:numId="6">
    <w:abstractNumId w:val="1"/>
  </w:num>
  <w:num w:numId="7">
    <w:abstractNumId w:val="11"/>
  </w:num>
  <w:num w:numId="8">
    <w:abstractNumId w:val="10"/>
  </w:num>
  <w:num w:numId="9">
    <w:abstractNumId w:val="6"/>
  </w:num>
  <w:num w:numId="10">
    <w:abstractNumId w:val="7"/>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285"/>
    <w:rsid w:val="00001F52"/>
    <w:rsid w:val="00030223"/>
    <w:rsid w:val="000308CE"/>
    <w:rsid w:val="00065894"/>
    <w:rsid w:val="00072997"/>
    <w:rsid w:val="000943C8"/>
    <w:rsid w:val="000B6982"/>
    <w:rsid w:val="000C2D92"/>
    <w:rsid w:val="000E47E1"/>
    <w:rsid w:val="000F5837"/>
    <w:rsid w:val="001069D1"/>
    <w:rsid w:val="00120A6F"/>
    <w:rsid w:val="00130BC0"/>
    <w:rsid w:val="0013274E"/>
    <w:rsid w:val="001354FD"/>
    <w:rsid w:val="001404D7"/>
    <w:rsid w:val="00161FD3"/>
    <w:rsid w:val="00166B62"/>
    <w:rsid w:val="00173505"/>
    <w:rsid w:val="0019563C"/>
    <w:rsid w:val="001D6C42"/>
    <w:rsid w:val="001E31C7"/>
    <w:rsid w:val="001F36DC"/>
    <w:rsid w:val="001F5BE7"/>
    <w:rsid w:val="00215EC3"/>
    <w:rsid w:val="00223DB5"/>
    <w:rsid w:val="00234102"/>
    <w:rsid w:val="00236CD6"/>
    <w:rsid w:val="0024113A"/>
    <w:rsid w:val="00246A51"/>
    <w:rsid w:val="00252346"/>
    <w:rsid w:val="002602B7"/>
    <w:rsid w:val="00294023"/>
    <w:rsid w:val="002955E6"/>
    <w:rsid w:val="002A21DC"/>
    <w:rsid w:val="002B3574"/>
    <w:rsid w:val="002C291B"/>
    <w:rsid w:val="002D47B6"/>
    <w:rsid w:val="002E1F82"/>
    <w:rsid w:val="002E6AAB"/>
    <w:rsid w:val="002F0F6D"/>
    <w:rsid w:val="002F7B0A"/>
    <w:rsid w:val="00305FEE"/>
    <w:rsid w:val="0031454D"/>
    <w:rsid w:val="00335000"/>
    <w:rsid w:val="003601F9"/>
    <w:rsid w:val="0037157B"/>
    <w:rsid w:val="00380DB4"/>
    <w:rsid w:val="003A206A"/>
    <w:rsid w:val="003C5778"/>
    <w:rsid w:val="003D7AB4"/>
    <w:rsid w:val="003E4545"/>
    <w:rsid w:val="00404E68"/>
    <w:rsid w:val="004414C8"/>
    <w:rsid w:val="00444955"/>
    <w:rsid w:val="00445C91"/>
    <w:rsid w:val="0045514F"/>
    <w:rsid w:val="00455574"/>
    <w:rsid w:val="004607DA"/>
    <w:rsid w:val="00470319"/>
    <w:rsid w:val="00486052"/>
    <w:rsid w:val="004C2D79"/>
    <w:rsid w:val="004D5017"/>
    <w:rsid w:val="004E6FFF"/>
    <w:rsid w:val="00502701"/>
    <w:rsid w:val="00525AA4"/>
    <w:rsid w:val="0057383F"/>
    <w:rsid w:val="00575012"/>
    <w:rsid w:val="005764BB"/>
    <w:rsid w:val="00583546"/>
    <w:rsid w:val="00594F05"/>
    <w:rsid w:val="005A6C0C"/>
    <w:rsid w:val="005B2F88"/>
    <w:rsid w:val="005C4ED9"/>
    <w:rsid w:val="005C6BE4"/>
    <w:rsid w:val="005D67B0"/>
    <w:rsid w:val="005E6745"/>
    <w:rsid w:val="005E796D"/>
    <w:rsid w:val="005F5FC7"/>
    <w:rsid w:val="005F70E5"/>
    <w:rsid w:val="0063083A"/>
    <w:rsid w:val="00642F89"/>
    <w:rsid w:val="00655959"/>
    <w:rsid w:val="00666E9F"/>
    <w:rsid w:val="00671369"/>
    <w:rsid w:val="00671987"/>
    <w:rsid w:val="00692167"/>
    <w:rsid w:val="006D13C0"/>
    <w:rsid w:val="00707BE3"/>
    <w:rsid w:val="00721F92"/>
    <w:rsid w:val="007307BE"/>
    <w:rsid w:val="00731E25"/>
    <w:rsid w:val="00737E35"/>
    <w:rsid w:val="00766E88"/>
    <w:rsid w:val="007804C7"/>
    <w:rsid w:val="00783A8B"/>
    <w:rsid w:val="00791B11"/>
    <w:rsid w:val="007B33B5"/>
    <w:rsid w:val="007E354A"/>
    <w:rsid w:val="007F2BA8"/>
    <w:rsid w:val="008112AC"/>
    <w:rsid w:val="00886747"/>
    <w:rsid w:val="008C0137"/>
    <w:rsid w:val="008D4916"/>
    <w:rsid w:val="008E287C"/>
    <w:rsid w:val="008F036C"/>
    <w:rsid w:val="009018AA"/>
    <w:rsid w:val="00901E1B"/>
    <w:rsid w:val="00911AEE"/>
    <w:rsid w:val="00914988"/>
    <w:rsid w:val="00920D11"/>
    <w:rsid w:val="009220E8"/>
    <w:rsid w:val="0093529B"/>
    <w:rsid w:val="0095345B"/>
    <w:rsid w:val="009567E4"/>
    <w:rsid w:val="009805AD"/>
    <w:rsid w:val="00984EC5"/>
    <w:rsid w:val="00987A43"/>
    <w:rsid w:val="00997106"/>
    <w:rsid w:val="00997156"/>
    <w:rsid w:val="009B010D"/>
    <w:rsid w:val="009C3227"/>
    <w:rsid w:val="009D3DDB"/>
    <w:rsid w:val="009D7740"/>
    <w:rsid w:val="00A5359A"/>
    <w:rsid w:val="00A5439D"/>
    <w:rsid w:val="00A816FB"/>
    <w:rsid w:val="00A81D81"/>
    <w:rsid w:val="00A90C6A"/>
    <w:rsid w:val="00A91186"/>
    <w:rsid w:val="00A97E73"/>
    <w:rsid w:val="00AA0A12"/>
    <w:rsid w:val="00AC279C"/>
    <w:rsid w:val="00AC6EFC"/>
    <w:rsid w:val="00AD2132"/>
    <w:rsid w:val="00B000B1"/>
    <w:rsid w:val="00B27AF2"/>
    <w:rsid w:val="00B30545"/>
    <w:rsid w:val="00B35A2D"/>
    <w:rsid w:val="00B436D9"/>
    <w:rsid w:val="00B63A8B"/>
    <w:rsid w:val="00B81DAC"/>
    <w:rsid w:val="00BA24CA"/>
    <w:rsid w:val="00BA5736"/>
    <w:rsid w:val="00BB799F"/>
    <w:rsid w:val="00BC42F4"/>
    <w:rsid w:val="00BC5BCD"/>
    <w:rsid w:val="00BD2AC9"/>
    <w:rsid w:val="00BD670A"/>
    <w:rsid w:val="00BF29F2"/>
    <w:rsid w:val="00C01050"/>
    <w:rsid w:val="00C146B7"/>
    <w:rsid w:val="00C16F71"/>
    <w:rsid w:val="00C27B45"/>
    <w:rsid w:val="00C34701"/>
    <w:rsid w:val="00C4030A"/>
    <w:rsid w:val="00C46335"/>
    <w:rsid w:val="00C620DE"/>
    <w:rsid w:val="00C6405A"/>
    <w:rsid w:val="00C67086"/>
    <w:rsid w:val="00C77AAE"/>
    <w:rsid w:val="00C8279B"/>
    <w:rsid w:val="00C92C29"/>
    <w:rsid w:val="00CA760F"/>
    <w:rsid w:val="00CD6283"/>
    <w:rsid w:val="00CF6B98"/>
    <w:rsid w:val="00D0439F"/>
    <w:rsid w:val="00D37299"/>
    <w:rsid w:val="00D40321"/>
    <w:rsid w:val="00D42905"/>
    <w:rsid w:val="00D62471"/>
    <w:rsid w:val="00D81CD2"/>
    <w:rsid w:val="00D83C5A"/>
    <w:rsid w:val="00D94FA4"/>
    <w:rsid w:val="00D97247"/>
    <w:rsid w:val="00DB3508"/>
    <w:rsid w:val="00DF7B25"/>
    <w:rsid w:val="00E01640"/>
    <w:rsid w:val="00E11686"/>
    <w:rsid w:val="00E15989"/>
    <w:rsid w:val="00E30A83"/>
    <w:rsid w:val="00E33428"/>
    <w:rsid w:val="00E45C73"/>
    <w:rsid w:val="00E47790"/>
    <w:rsid w:val="00E548C2"/>
    <w:rsid w:val="00E604C8"/>
    <w:rsid w:val="00E64CB1"/>
    <w:rsid w:val="00E65591"/>
    <w:rsid w:val="00E7235E"/>
    <w:rsid w:val="00E73F07"/>
    <w:rsid w:val="00E76924"/>
    <w:rsid w:val="00E846BB"/>
    <w:rsid w:val="00E86EC6"/>
    <w:rsid w:val="00E961FE"/>
    <w:rsid w:val="00EB1A3C"/>
    <w:rsid w:val="00EB2AC3"/>
    <w:rsid w:val="00EB48DE"/>
    <w:rsid w:val="00ED524D"/>
    <w:rsid w:val="00F46A92"/>
    <w:rsid w:val="00F83D99"/>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E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237">
      <w:bodyDiv w:val="1"/>
      <w:marLeft w:val="0"/>
      <w:marRight w:val="0"/>
      <w:marTop w:val="0"/>
      <w:marBottom w:val="0"/>
      <w:divBdr>
        <w:top w:val="none" w:sz="0" w:space="0" w:color="auto"/>
        <w:left w:val="none" w:sz="0" w:space="0" w:color="auto"/>
        <w:bottom w:val="none" w:sz="0" w:space="0" w:color="auto"/>
        <w:right w:val="none" w:sz="0" w:space="0" w:color="auto"/>
      </w:divBdr>
    </w:div>
    <w:div w:id="622804643">
      <w:bodyDiv w:val="1"/>
      <w:marLeft w:val="0"/>
      <w:marRight w:val="0"/>
      <w:marTop w:val="0"/>
      <w:marBottom w:val="0"/>
      <w:divBdr>
        <w:top w:val="none" w:sz="0" w:space="0" w:color="auto"/>
        <w:left w:val="none" w:sz="0" w:space="0" w:color="auto"/>
        <w:bottom w:val="none" w:sz="0" w:space="0" w:color="auto"/>
        <w:right w:val="none" w:sz="0" w:space="0" w:color="auto"/>
      </w:divBdr>
    </w:div>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76773576">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 w:id="1705400730">
      <w:bodyDiv w:val="1"/>
      <w:marLeft w:val="0"/>
      <w:marRight w:val="0"/>
      <w:marTop w:val="0"/>
      <w:marBottom w:val="0"/>
      <w:divBdr>
        <w:top w:val="none" w:sz="0" w:space="0" w:color="auto"/>
        <w:left w:val="none" w:sz="0" w:space="0" w:color="auto"/>
        <w:bottom w:val="none" w:sz="0" w:space="0" w:color="auto"/>
        <w:right w:val="none" w:sz="0" w:space="0" w:color="auto"/>
      </w:divBdr>
    </w:div>
    <w:div w:id="1845317741">
      <w:bodyDiv w:val="1"/>
      <w:marLeft w:val="0"/>
      <w:marRight w:val="0"/>
      <w:marTop w:val="0"/>
      <w:marBottom w:val="0"/>
      <w:divBdr>
        <w:top w:val="none" w:sz="0" w:space="0" w:color="auto"/>
        <w:left w:val="none" w:sz="0" w:space="0" w:color="auto"/>
        <w:bottom w:val="none" w:sz="0" w:space="0" w:color="auto"/>
        <w:right w:val="none" w:sz="0" w:space="0" w:color="auto"/>
      </w:divBdr>
    </w:div>
    <w:div w:id="1929386332">
      <w:bodyDiv w:val="1"/>
      <w:marLeft w:val="0"/>
      <w:marRight w:val="0"/>
      <w:marTop w:val="0"/>
      <w:marBottom w:val="0"/>
      <w:divBdr>
        <w:top w:val="none" w:sz="0" w:space="0" w:color="auto"/>
        <w:left w:val="none" w:sz="0" w:space="0" w:color="auto"/>
        <w:bottom w:val="none" w:sz="0" w:space="0" w:color="auto"/>
        <w:right w:val="none" w:sz="0" w:space="0" w:color="auto"/>
      </w:divBdr>
    </w:div>
    <w:div w:id="2014601476">
      <w:bodyDiv w:val="1"/>
      <w:marLeft w:val="0"/>
      <w:marRight w:val="0"/>
      <w:marTop w:val="0"/>
      <w:marBottom w:val="0"/>
      <w:divBdr>
        <w:top w:val="none" w:sz="0" w:space="0" w:color="auto"/>
        <w:left w:val="none" w:sz="0" w:space="0" w:color="auto"/>
        <w:bottom w:val="none" w:sz="0" w:space="0" w:color="auto"/>
        <w:right w:val="none" w:sz="0" w:space="0" w:color="auto"/>
      </w:divBdr>
    </w:div>
    <w:div w:id="2036425132">
      <w:bodyDiv w:val="1"/>
      <w:marLeft w:val="0"/>
      <w:marRight w:val="0"/>
      <w:marTop w:val="0"/>
      <w:marBottom w:val="0"/>
      <w:divBdr>
        <w:top w:val="none" w:sz="0" w:space="0" w:color="auto"/>
        <w:left w:val="none" w:sz="0" w:space="0" w:color="auto"/>
        <w:bottom w:val="none" w:sz="0" w:space="0" w:color="auto"/>
        <w:right w:val="none" w:sz="0" w:space="0" w:color="auto"/>
      </w:divBdr>
    </w:div>
    <w:div w:id="207226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8B2B-8564-41C5-91A5-A8AC75DB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2015-09-04T19:06:00Z</cp:lastPrinted>
  <dcterms:created xsi:type="dcterms:W3CDTF">2015-09-28T18:45:00Z</dcterms:created>
  <dcterms:modified xsi:type="dcterms:W3CDTF">2015-09-28T18:45:00Z</dcterms:modified>
</cp:coreProperties>
</file>